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ED" w:rsidRDefault="002758ED" w:rsidP="002758ED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</w:p>
    <w:p w:rsidR="00A02E16" w:rsidRDefault="00A02E16" w:rsidP="002758ED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</w:p>
    <w:p w:rsidR="00A02E16" w:rsidRDefault="00A02E16" w:rsidP="002758ED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</w:p>
    <w:p w:rsidR="00A02E16" w:rsidRPr="00DD5472" w:rsidRDefault="00A02E16" w:rsidP="002758ED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</w:p>
    <w:p w:rsidR="002758ED" w:rsidRPr="00DD5472" w:rsidRDefault="002758ED" w:rsidP="002758ED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</w:p>
    <w:p w:rsidR="002758ED" w:rsidRPr="00DD5472" w:rsidRDefault="002758ED" w:rsidP="002758ED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</w:p>
    <w:p w:rsidR="002758ED" w:rsidRPr="00DD5472" w:rsidRDefault="002758ED" w:rsidP="002758ED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</w:p>
    <w:p w:rsidR="002758ED" w:rsidRPr="00DD5472" w:rsidRDefault="002758ED" w:rsidP="002758ED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</w:p>
    <w:p w:rsidR="002758ED" w:rsidRPr="00DD5472" w:rsidRDefault="002758ED" w:rsidP="002758ED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</w:p>
    <w:p w:rsidR="002758ED" w:rsidRPr="00DD5472" w:rsidRDefault="002758ED" w:rsidP="002758ED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</w:p>
    <w:p w:rsidR="002758ED" w:rsidRPr="00DD5472" w:rsidRDefault="002758ED" w:rsidP="002758ED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</w:p>
    <w:p w:rsidR="002758ED" w:rsidRPr="00DD5472" w:rsidRDefault="002758ED" w:rsidP="002758ED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</w:p>
    <w:p w:rsidR="002758ED" w:rsidRPr="00DD5472" w:rsidRDefault="002758ED" w:rsidP="002758ED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</w:p>
    <w:p w:rsidR="002758ED" w:rsidRPr="00DD5472" w:rsidRDefault="002758ED" w:rsidP="002758ED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</w:p>
    <w:p w:rsidR="002758ED" w:rsidRPr="00DD5472" w:rsidRDefault="002758ED" w:rsidP="002758ED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</w:p>
    <w:p w:rsidR="002758ED" w:rsidRPr="00DD5472" w:rsidRDefault="002758ED" w:rsidP="002758ED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</w:p>
    <w:p w:rsidR="002758ED" w:rsidRPr="00DD5472" w:rsidRDefault="002758ED" w:rsidP="002758ED">
      <w:pPr>
        <w:spacing w:line="276" w:lineRule="auto"/>
        <w:jc w:val="center"/>
        <w:rPr>
          <w:rFonts w:ascii="Times New Roman" w:hAnsi="Times New Roman"/>
          <w:b/>
          <w:bCs/>
          <w:sz w:val="32"/>
        </w:rPr>
      </w:pPr>
    </w:p>
    <w:p w:rsidR="002758ED" w:rsidRPr="00DD5472" w:rsidRDefault="002758ED" w:rsidP="002758ED">
      <w:pPr>
        <w:spacing w:line="276" w:lineRule="auto"/>
        <w:jc w:val="center"/>
        <w:rPr>
          <w:rFonts w:ascii="Times New Roman" w:hAnsi="Times New Roman"/>
          <w:b/>
          <w:bCs/>
          <w:sz w:val="32"/>
        </w:rPr>
      </w:pPr>
      <w:r w:rsidRPr="00DD5472">
        <w:rPr>
          <w:rFonts w:ascii="Times New Roman" w:hAnsi="Times New Roman"/>
          <w:b/>
          <w:bCs/>
          <w:sz w:val="32"/>
        </w:rPr>
        <w:t>ПОЛОЖЕНИЕ</w:t>
      </w:r>
    </w:p>
    <w:p w:rsidR="002758ED" w:rsidRPr="00DD5472" w:rsidRDefault="002D2247" w:rsidP="002758ED">
      <w:pPr>
        <w:spacing w:line="276" w:lineRule="auto"/>
        <w:jc w:val="center"/>
        <w:rPr>
          <w:rFonts w:ascii="Times New Roman" w:hAnsi="Times New Roman"/>
          <w:b/>
          <w:sz w:val="32"/>
        </w:rPr>
      </w:pPr>
      <w:r w:rsidRPr="00DD5472">
        <w:rPr>
          <w:rFonts w:ascii="Times New Roman" w:hAnsi="Times New Roman"/>
          <w:b/>
          <w:sz w:val="32"/>
        </w:rPr>
        <w:t xml:space="preserve">О </w:t>
      </w:r>
      <w:r w:rsidRPr="00DD5472">
        <w:rPr>
          <w:rFonts w:ascii="Times New Roman" w:hAnsi="Times New Roman"/>
          <w:b/>
          <w:bCs/>
          <w:sz w:val="32"/>
          <w:lang w:val="en-US"/>
        </w:rPr>
        <w:t>XXII</w:t>
      </w:r>
      <w:r w:rsidR="00B94858" w:rsidRPr="00DD5472">
        <w:rPr>
          <w:rFonts w:ascii="Times New Roman" w:hAnsi="Times New Roman"/>
          <w:b/>
          <w:bCs/>
          <w:sz w:val="32"/>
          <w:lang w:val="en-US"/>
        </w:rPr>
        <w:t>I</w:t>
      </w:r>
      <w:r w:rsidR="00B94858" w:rsidRPr="00DD5472">
        <w:rPr>
          <w:rFonts w:ascii="Times New Roman" w:hAnsi="Times New Roman"/>
          <w:b/>
          <w:bCs/>
          <w:sz w:val="32"/>
        </w:rPr>
        <w:t xml:space="preserve"> </w:t>
      </w:r>
      <w:r w:rsidR="002758ED" w:rsidRPr="00DD5472">
        <w:rPr>
          <w:rFonts w:ascii="Times New Roman" w:hAnsi="Times New Roman"/>
          <w:b/>
          <w:sz w:val="32"/>
        </w:rPr>
        <w:t xml:space="preserve">городском Конгрессе молодых исследователей </w:t>
      </w:r>
    </w:p>
    <w:p w:rsidR="002758ED" w:rsidRPr="00DD5472" w:rsidRDefault="002758ED" w:rsidP="002758ED">
      <w:pPr>
        <w:spacing w:line="276" w:lineRule="auto"/>
        <w:jc w:val="center"/>
        <w:rPr>
          <w:rFonts w:ascii="Times New Roman" w:hAnsi="Times New Roman"/>
          <w:b/>
          <w:sz w:val="32"/>
        </w:rPr>
      </w:pPr>
      <w:r w:rsidRPr="00DD5472">
        <w:rPr>
          <w:rFonts w:ascii="Times New Roman" w:hAnsi="Times New Roman"/>
          <w:b/>
          <w:sz w:val="32"/>
        </w:rPr>
        <w:t>«Шаг в будущее»</w:t>
      </w:r>
    </w:p>
    <w:p w:rsidR="002758ED" w:rsidRPr="00DD5472" w:rsidRDefault="002758ED" w:rsidP="002758ED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2758ED" w:rsidRPr="00DD5472" w:rsidRDefault="002758ED" w:rsidP="002758ED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2758ED" w:rsidRPr="00DD5472" w:rsidRDefault="002758ED" w:rsidP="002758ED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2758ED" w:rsidRPr="00DD5472" w:rsidRDefault="002758ED" w:rsidP="002758ED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2758ED" w:rsidRPr="00DD5472" w:rsidRDefault="002758ED" w:rsidP="002758ED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2758ED" w:rsidRPr="00DD5472" w:rsidRDefault="002758ED" w:rsidP="002758ED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2758ED" w:rsidRPr="00DD5472" w:rsidRDefault="002758ED" w:rsidP="002758ED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2758ED" w:rsidRPr="00DD5472" w:rsidRDefault="002758ED" w:rsidP="002758ED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2758ED" w:rsidRPr="00DD5472" w:rsidRDefault="002758ED" w:rsidP="002758ED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2758ED" w:rsidRPr="00DD5472" w:rsidRDefault="002758ED" w:rsidP="002758ED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2758ED" w:rsidRPr="00DD5472" w:rsidRDefault="002758ED" w:rsidP="002758ED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2758ED" w:rsidRPr="00DD5472" w:rsidRDefault="002758ED" w:rsidP="002758ED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2758ED" w:rsidRPr="00DD5472" w:rsidRDefault="002758ED" w:rsidP="002758ED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2758ED" w:rsidRPr="00DD5472" w:rsidRDefault="002758ED" w:rsidP="002758ED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2758ED" w:rsidRPr="00DD5472" w:rsidRDefault="002758ED" w:rsidP="002758ED">
      <w:pPr>
        <w:spacing w:line="276" w:lineRule="auto"/>
        <w:rPr>
          <w:rFonts w:ascii="Times New Roman" w:hAnsi="Times New Roman"/>
          <w:sz w:val="24"/>
        </w:rPr>
      </w:pPr>
    </w:p>
    <w:p w:rsidR="002758ED" w:rsidRPr="00DD5472" w:rsidRDefault="002758ED" w:rsidP="002758ED">
      <w:pPr>
        <w:spacing w:line="276" w:lineRule="auto"/>
        <w:rPr>
          <w:rFonts w:ascii="Times New Roman" w:hAnsi="Times New Roman"/>
          <w:sz w:val="24"/>
        </w:rPr>
      </w:pPr>
    </w:p>
    <w:p w:rsidR="002758ED" w:rsidRPr="00DD5472" w:rsidRDefault="002758ED" w:rsidP="002758ED">
      <w:pPr>
        <w:spacing w:line="276" w:lineRule="auto"/>
        <w:rPr>
          <w:rFonts w:ascii="Times New Roman" w:hAnsi="Times New Roman"/>
          <w:sz w:val="24"/>
        </w:rPr>
      </w:pPr>
    </w:p>
    <w:p w:rsidR="002758ED" w:rsidRPr="00DD5472" w:rsidRDefault="002758ED" w:rsidP="002758ED">
      <w:pPr>
        <w:spacing w:line="276" w:lineRule="auto"/>
        <w:rPr>
          <w:rFonts w:ascii="Times New Roman" w:hAnsi="Times New Roman"/>
          <w:sz w:val="24"/>
        </w:rPr>
      </w:pPr>
    </w:p>
    <w:p w:rsidR="002758ED" w:rsidRPr="00DD5472" w:rsidRDefault="002758ED" w:rsidP="002758ED">
      <w:pPr>
        <w:spacing w:line="276" w:lineRule="auto"/>
        <w:rPr>
          <w:rFonts w:ascii="Times New Roman" w:hAnsi="Times New Roman"/>
          <w:sz w:val="24"/>
        </w:rPr>
      </w:pPr>
    </w:p>
    <w:p w:rsidR="002758ED" w:rsidRPr="00DD5472" w:rsidRDefault="002758ED" w:rsidP="002758ED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4B45F8" w:rsidRDefault="00B94858" w:rsidP="007B098F">
      <w:pPr>
        <w:spacing w:line="276" w:lineRule="auto"/>
        <w:jc w:val="center"/>
        <w:rPr>
          <w:rFonts w:ascii="Times New Roman" w:hAnsi="Times New Roman"/>
          <w:sz w:val="24"/>
        </w:rPr>
      </w:pPr>
      <w:r w:rsidRPr="00DD5472">
        <w:rPr>
          <w:rFonts w:ascii="Times New Roman" w:hAnsi="Times New Roman"/>
          <w:sz w:val="24"/>
        </w:rPr>
        <w:t>Тольятти 201</w:t>
      </w:r>
      <w:r w:rsidRPr="00DD5472">
        <w:rPr>
          <w:rFonts w:ascii="Times New Roman" w:hAnsi="Times New Roman"/>
          <w:sz w:val="24"/>
          <w:lang w:val="en-US"/>
        </w:rPr>
        <w:t>6</w:t>
      </w:r>
    </w:p>
    <w:p w:rsidR="004B45F8" w:rsidRDefault="004B45F8" w:rsidP="007B098F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7B098F" w:rsidRDefault="007B098F" w:rsidP="007B098F">
      <w:pPr>
        <w:spacing w:line="276" w:lineRule="auto"/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br w:type="page"/>
      </w:r>
    </w:p>
    <w:p w:rsidR="002758ED" w:rsidRPr="00DD5472" w:rsidRDefault="002758ED" w:rsidP="00E835C8">
      <w:pPr>
        <w:widowControl/>
        <w:numPr>
          <w:ilvl w:val="0"/>
          <w:numId w:val="8"/>
        </w:numPr>
        <w:suppressAutoHyphens w:val="0"/>
        <w:autoSpaceDE w:val="0"/>
        <w:autoSpaceDN w:val="0"/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DD5472">
        <w:rPr>
          <w:rFonts w:ascii="Times New Roman" w:hAnsi="Times New Roman"/>
          <w:b/>
          <w:bCs/>
          <w:sz w:val="24"/>
        </w:rPr>
        <w:lastRenderedPageBreak/>
        <w:t>ОБЩИЕ ПОЛОЖЕНИЯ</w:t>
      </w:r>
    </w:p>
    <w:p w:rsidR="002758ED" w:rsidRPr="00AF3EBC" w:rsidRDefault="002758ED" w:rsidP="00AF3EBC">
      <w:pPr>
        <w:pStyle w:val="a6"/>
        <w:numPr>
          <w:ilvl w:val="1"/>
          <w:numId w:val="2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</w:rPr>
      </w:pPr>
      <w:r w:rsidRPr="00AF3EBC">
        <w:rPr>
          <w:rFonts w:ascii="Times New Roman" w:hAnsi="Times New Roman"/>
          <w:sz w:val="24"/>
        </w:rPr>
        <w:t xml:space="preserve">Настоящее Положение определяет цели и задачи городского Конгресса молодых исследователей «Шаг в будущее» (далее </w:t>
      </w:r>
      <w:r w:rsidR="003914C6">
        <w:rPr>
          <w:rFonts w:ascii="Times New Roman" w:hAnsi="Times New Roman"/>
          <w:sz w:val="24"/>
        </w:rPr>
        <w:t xml:space="preserve">- </w:t>
      </w:r>
      <w:r w:rsidRPr="00AF3EBC">
        <w:rPr>
          <w:rFonts w:ascii="Times New Roman" w:hAnsi="Times New Roman"/>
          <w:sz w:val="24"/>
        </w:rPr>
        <w:t>Конгресс), порядок его проведения.</w:t>
      </w:r>
    </w:p>
    <w:p w:rsidR="008A7550" w:rsidRPr="00DF3FE9" w:rsidRDefault="008A7550" w:rsidP="00AF3EBC">
      <w:pPr>
        <w:pStyle w:val="a6"/>
        <w:numPr>
          <w:ilvl w:val="1"/>
          <w:numId w:val="2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</w:rPr>
      </w:pPr>
      <w:r w:rsidRPr="00DF3FE9">
        <w:rPr>
          <w:rFonts w:ascii="Times New Roman" w:hAnsi="Times New Roman"/>
          <w:sz w:val="24"/>
        </w:rPr>
        <w:t xml:space="preserve">Городской конгресс молодых исследователей «Шаг в будущее» является </w:t>
      </w:r>
      <w:r w:rsidR="00475C11">
        <w:rPr>
          <w:rFonts w:ascii="Times New Roman" w:hAnsi="Times New Roman"/>
          <w:sz w:val="24"/>
        </w:rPr>
        <w:t xml:space="preserve">одним из мероприятий </w:t>
      </w:r>
      <w:r w:rsidRPr="00DF3FE9">
        <w:rPr>
          <w:rFonts w:ascii="Times New Roman" w:hAnsi="Times New Roman"/>
          <w:sz w:val="24"/>
        </w:rPr>
        <w:t>окружн</w:t>
      </w:r>
      <w:r w:rsidR="00475C11">
        <w:rPr>
          <w:rFonts w:ascii="Times New Roman" w:hAnsi="Times New Roman"/>
          <w:sz w:val="24"/>
        </w:rPr>
        <w:t>ого</w:t>
      </w:r>
      <w:r w:rsidRPr="00DF3FE9">
        <w:rPr>
          <w:rFonts w:ascii="Times New Roman" w:hAnsi="Times New Roman"/>
          <w:sz w:val="24"/>
        </w:rPr>
        <w:t xml:space="preserve"> этап</w:t>
      </w:r>
      <w:r w:rsidR="00475C11">
        <w:rPr>
          <w:rFonts w:ascii="Times New Roman" w:hAnsi="Times New Roman"/>
          <w:sz w:val="24"/>
        </w:rPr>
        <w:t>а</w:t>
      </w:r>
      <w:r w:rsidR="00AF3EBC" w:rsidRPr="00DF3FE9">
        <w:rPr>
          <w:rFonts w:ascii="Times New Roman" w:hAnsi="Times New Roman"/>
          <w:sz w:val="24"/>
        </w:rPr>
        <w:t xml:space="preserve"> Областной научной конференции </w:t>
      </w:r>
      <w:r w:rsidRPr="00DF3FE9">
        <w:rPr>
          <w:rFonts w:ascii="Times New Roman" w:hAnsi="Times New Roman"/>
          <w:sz w:val="24"/>
        </w:rPr>
        <w:t>школьников.</w:t>
      </w:r>
    </w:p>
    <w:p w:rsidR="004F5BC8" w:rsidRPr="00475C11" w:rsidRDefault="004F5BC8" w:rsidP="004F5BC8">
      <w:pPr>
        <w:pStyle w:val="a6"/>
        <w:numPr>
          <w:ilvl w:val="1"/>
          <w:numId w:val="2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</w:rPr>
      </w:pPr>
      <w:r w:rsidRPr="00475C11">
        <w:rPr>
          <w:rFonts w:ascii="Times New Roman" w:hAnsi="Times New Roman"/>
          <w:sz w:val="24"/>
        </w:rPr>
        <w:t>Организатором</w:t>
      </w:r>
      <w:r w:rsidR="00475C11">
        <w:rPr>
          <w:rFonts w:ascii="Times New Roman" w:hAnsi="Times New Roman"/>
          <w:sz w:val="24"/>
        </w:rPr>
        <w:t xml:space="preserve"> </w:t>
      </w:r>
      <w:r w:rsidR="00475C11" w:rsidRPr="00DF3FE9">
        <w:rPr>
          <w:rFonts w:ascii="Times New Roman" w:hAnsi="Times New Roman"/>
          <w:sz w:val="24"/>
        </w:rPr>
        <w:t>окружн</w:t>
      </w:r>
      <w:r w:rsidR="000416A6">
        <w:rPr>
          <w:rFonts w:ascii="Times New Roman" w:hAnsi="Times New Roman"/>
          <w:sz w:val="24"/>
        </w:rPr>
        <w:t>ого этапа</w:t>
      </w:r>
      <w:r w:rsidR="00475C11" w:rsidRPr="00DF3FE9">
        <w:rPr>
          <w:rFonts w:ascii="Times New Roman" w:hAnsi="Times New Roman"/>
          <w:sz w:val="24"/>
        </w:rPr>
        <w:t xml:space="preserve"> Областной научной конференции школьников</w:t>
      </w:r>
      <w:r w:rsidRPr="00475C11">
        <w:rPr>
          <w:rFonts w:ascii="Times New Roman" w:hAnsi="Times New Roman"/>
          <w:sz w:val="24"/>
        </w:rPr>
        <w:t xml:space="preserve"> является департамент образования мэрии городского округа Тольятти. </w:t>
      </w:r>
    </w:p>
    <w:p w:rsidR="008A7550" w:rsidRPr="00A02E16" w:rsidRDefault="004F5BC8" w:rsidP="00AF3EBC">
      <w:pPr>
        <w:pStyle w:val="a6"/>
        <w:numPr>
          <w:ilvl w:val="1"/>
          <w:numId w:val="2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</w:rPr>
      </w:pPr>
      <w:r w:rsidRPr="004B45F8">
        <w:rPr>
          <w:rFonts w:ascii="Times New Roman" w:hAnsi="Times New Roman"/>
          <w:sz w:val="24"/>
        </w:rPr>
        <w:t>Координатором</w:t>
      </w:r>
      <w:r w:rsidR="002758ED" w:rsidRPr="004B45F8">
        <w:rPr>
          <w:rFonts w:ascii="Times New Roman" w:hAnsi="Times New Roman"/>
          <w:sz w:val="24"/>
        </w:rPr>
        <w:t xml:space="preserve"> Конгресса </w:t>
      </w:r>
      <w:r w:rsidRPr="00A02E16">
        <w:rPr>
          <w:rFonts w:ascii="Times New Roman" w:hAnsi="Times New Roman"/>
          <w:sz w:val="24"/>
        </w:rPr>
        <w:t>выступает ФГБОУ ВПО «Тольяттинский государственный университет»</w:t>
      </w:r>
      <w:r w:rsidR="00053F8E" w:rsidRPr="00A02E16">
        <w:rPr>
          <w:rFonts w:ascii="Times New Roman" w:hAnsi="Times New Roman"/>
          <w:sz w:val="24"/>
        </w:rPr>
        <w:t xml:space="preserve"> (далее - ТГУ)</w:t>
      </w:r>
      <w:r w:rsidRPr="00A02E16">
        <w:rPr>
          <w:rFonts w:ascii="Times New Roman" w:hAnsi="Times New Roman"/>
          <w:sz w:val="24"/>
        </w:rPr>
        <w:t>.</w:t>
      </w:r>
      <w:r w:rsidR="00483FB5" w:rsidRPr="00A02E16">
        <w:rPr>
          <w:rFonts w:ascii="Times New Roman" w:hAnsi="Times New Roman"/>
          <w:sz w:val="24"/>
        </w:rPr>
        <w:t xml:space="preserve"> </w:t>
      </w:r>
    </w:p>
    <w:p w:rsidR="002758ED" w:rsidRPr="004F5BC8" w:rsidRDefault="002758ED" w:rsidP="002758ED">
      <w:pPr>
        <w:spacing w:line="276" w:lineRule="auto"/>
        <w:ind w:firstLine="360"/>
        <w:jc w:val="both"/>
        <w:rPr>
          <w:rFonts w:ascii="Times New Roman" w:hAnsi="Times New Roman"/>
          <w:color w:val="C00000"/>
          <w:sz w:val="24"/>
        </w:rPr>
      </w:pPr>
    </w:p>
    <w:p w:rsidR="002758ED" w:rsidRPr="00DD5472" w:rsidRDefault="003F4AC8" w:rsidP="00E835C8">
      <w:pPr>
        <w:widowControl/>
        <w:numPr>
          <w:ilvl w:val="0"/>
          <w:numId w:val="8"/>
        </w:numPr>
        <w:suppressAutoHyphens w:val="0"/>
        <w:autoSpaceDE w:val="0"/>
        <w:autoSpaceDN w:val="0"/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ЦЕЛИ И </w:t>
      </w:r>
      <w:r w:rsidR="002758ED" w:rsidRPr="00DD5472">
        <w:rPr>
          <w:rFonts w:ascii="Times New Roman" w:hAnsi="Times New Roman"/>
          <w:b/>
          <w:bCs/>
          <w:sz w:val="24"/>
        </w:rPr>
        <w:t>ЗАДАЧИ КОНГРЕССА</w:t>
      </w:r>
    </w:p>
    <w:p w:rsidR="003F4AC8" w:rsidRPr="00475C11" w:rsidRDefault="003F4AC8" w:rsidP="00AF3EBC">
      <w:pPr>
        <w:pStyle w:val="a6"/>
        <w:widowControl/>
        <w:numPr>
          <w:ilvl w:val="1"/>
          <w:numId w:val="14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firstLine="567"/>
        <w:jc w:val="both"/>
        <w:rPr>
          <w:rFonts w:ascii="Times New Roman" w:hAnsi="Times New Roman"/>
          <w:sz w:val="24"/>
        </w:rPr>
      </w:pPr>
      <w:r w:rsidRPr="00475C11">
        <w:rPr>
          <w:rFonts w:ascii="Times New Roman" w:hAnsi="Times New Roman"/>
          <w:sz w:val="24"/>
        </w:rPr>
        <w:t xml:space="preserve">Основной целью Конгресса является создание условий для развития </w:t>
      </w:r>
      <w:r w:rsidR="00483FB5" w:rsidRPr="00475C11">
        <w:rPr>
          <w:rFonts w:ascii="Times New Roman" w:hAnsi="Times New Roman"/>
          <w:sz w:val="24"/>
        </w:rPr>
        <w:t>интереса к научно-исследовательской деятельности и интеллектуально-</w:t>
      </w:r>
      <w:r w:rsidRPr="00475C11">
        <w:rPr>
          <w:rFonts w:ascii="Times New Roman" w:hAnsi="Times New Roman"/>
          <w:sz w:val="24"/>
        </w:rPr>
        <w:t>творческих способностей</w:t>
      </w:r>
      <w:r w:rsidR="00483FB5" w:rsidRPr="00475C11">
        <w:rPr>
          <w:rFonts w:ascii="Times New Roman" w:hAnsi="Times New Roman"/>
          <w:sz w:val="24"/>
        </w:rPr>
        <w:t xml:space="preserve"> обучающихся.</w:t>
      </w:r>
      <w:r w:rsidRPr="00475C11">
        <w:rPr>
          <w:rFonts w:ascii="Times New Roman" w:hAnsi="Times New Roman"/>
          <w:sz w:val="24"/>
        </w:rPr>
        <w:t xml:space="preserve"> </w:t>
      </w:r>
    </w:p>
    <w:p w:rsidR="002758ED" w:rsidRPr="00475C11" w:rsidRDefault="00E835C8" w:rsidP="00AF3EBC">
      <w:pPr>
        <w:pStyle w:val="a6"/>
        <w:widowControl/>
        <w:numPr>
          <w:ilvl w:val="1"/>
          <w:numId w:val="14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firstLine="567"/>
        <w:jc w:val="both"/>
        <w:rPr>
          <w:rFonts w:ascii="Times New Roman" w:hAnsi="Times New Roman"/>
          <w:sz w:val="24"/>
        </w:rPr>
      </w:pPr>
      <w:r w:rsidRPr="00475C11">
        <w:rPr>
          <w:rFonts w:ascii="Times New Roman" w:hAnsi="Times New Roman"/>
          <w:sz w:val="24"/>
        </w:rPr>
        <w:t>В</w:t>
      </w:r>
      <w:r w:rsidR="002758ED" w:rsidRPr="00475C11">
        <w:rPr>
          <w:rFonts w:ascii="Times New Roman" w:hAnsi="Times New Roman"/>
          <w:sz w:val="24"/>
        </w:rPr>
        <w:t>ыявление</w:t>
      </w:r>
      <w:r w:rsidR="00DA7183" w:rsidRPr="00475C11">
        <w:rPr>
          <w:rFonts w:ascii="Times New Roman" w:hAnsi="Times New Roman"/>
          <w:sz w:val="24"/>
        </w:rPr>
        <w:t xml:space="preserve"> </w:t>
      </w:r>
      <w:r w:rsidR="00483FB5" w:rsidRPr="00475C11">
        <w:rPr>
          <w:rFonts w:ascii="Times New Roman" w:hAnsi="Times New Roman"/>
          <w:sz w:val="24"/>
        </w:rPr>
        <w:t xml:space="preserve">и поддержка </w:t>
      </w:r>
      <w:r w:rsidR="00DA7183" w:rsidRPr="00475C11">
        <w:rPr>
          <w:rFonts w:ascii="Times New Roman" w:hAnsi="Times New Roman"/>
          <w:sz w:val="24"/>
        </w:rPr>
        <w:t>талантливой</w:t>
      </w:r>
      <w:r w:rsidRPr="00475C11">
        <w:rPr>
          <w:rFonts w:ascii="Times New Roman" w:hAnsi="Times New Roman"/>
          <w:sz w:val="24"/>
        </w:rPr>
        <w:t xml:space="preserve"> учащейся молодежи.</w:t>
      </w:r>
      <w:r w:rsidR="00DA7183" w:rsidRPr="00475C11">
        <w:rPr>
          <w:rFonts w:ascii="Times New Roman" w:hAnsi="Times New Roman"/>
          <w:sz w:val="24"/>
        </w:rPr>
        <w:tab/>
      </w:r>
    </w:p>
    <w:p w:rsidR="002758ED" w:rsidRPr="00475C11" w:rsidRDefault="00E835C8" w:rsidP="00E835C8">
      <w:pPr>
        <w:pStyle w:val="a6"/>
        <w:widowControl/>
        <w:numPr>
          <w:ilvl w:val="1"/>
          <w:numId w:val="14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firstLine="567"/>
        <w:jc w:val="both"/>
        <w:rPr>
          <w:rFonts w:ascii="Times New Roman" w:hAnsi="Times New Roman"/>
          <w:sz w:val="24"/>
        </w:rPr>
      </w:pPr>
      <w:r w:rsidRPr="00475C11">
        <w:rPr>
          <w:rFonts w:ascii="Times New Roman" w:hAnsi="Times New Roman"/>
          <w:sz w:val="24"/>
        </w:rPr>
        <w:t>Р</w:t>
      </w:r>
      <w:r w:rsidR="002758ED" w:rsidRPr="00475C11">
        <w:rPr>
          <w:rFonts w:ascii="Times New Roman" w:hAnsi="Times New Roman"/>
          <w:sz w:val="24"/>
        </w:rPr>
        <w:t>азвитие прогрессивных форм образовательной, научной и исследовательской деят</w:t>
      </w:r>
      <w:r w:rsidRPr="00475C11">
        <w:rPr>
          <w:rFonts w:ascii="Times New Roman" w:hAnsi="Times New Roman"/>
          <w:sz w:val="24"/>
        </w:rPr>
        <w:t>ельности школьников и студентов.</w:t>
      </w:r>
    </w:p>
    <w:p w:rsidR="002758ED" w:rsidRPr="00475C11" w:rsidRDefault="00E835C8" w:rsidP="00E835C8">
      <w:pPr>
        <w:pStyle w:val="a6"/>
        <w:widowControl/>
        <w:numPr>
          <w:ilvl w:val="1"/>
          <w:numId w:val="14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firstLine="567"/>
        <w:jc w:val="both"/>
        <w:rPr>
          <w:rFonts w:ascii="Times New Roman" w:hAnsi="Times New Roman"/>
          <w:sz w:val="24"/>
        </w:rPr>
      </w:pPr>
      <w:r w:rsidRPr="00475C11">
        <w:rPr>
          <w:rFonts w:ascii="Times New Roman" w:hAnsi="Times New Roman"/>
          <w:sz w:val="24"/>
        </w:rPr>
        <w:t>С</w:t>
      </w:r>
      <w:r w:rsidR="002758ED" w:rsidRPr="00475C11">
        <w:rPr>
          <w:rFonts w:ascii="Times New Roman" w:hAnsi="Times New Roman"/>
          <w:sz w:val="24"/>
        </w:rPr>
        <w:t>отрудничество в системе «школа – наука – ВУЗ»</w:t>
      </w:r>
      <w:r w:rsidR="00483FB5" w:rsidRPr="00475C11">
        <w:rPr>
          <w:rFonts w:ascii="Times New Roman" w:hAnsi="Times New Roman"/>
          <w:sz w:val="24"/>
        </w:rPr>
        <w:t xml:space="preserve"> посредством привлечения педагогических и научных работников учреждений высшего профессионального образования к работе с одаренными детьми</w:t>
      </w:r>
      <w:r w:rsidR="002758ED" w:rsidRPr="00475C11">
        <w:rPr>
          <w:rFonts w:ascii="Times New Roman" w:hAnsi="Times New Roman"/>
          <w:sz w:val="24"/>
        </w:rPr>
        <w:t>.</w:t>
      </w:r>
    </w:p>
    <w:p w:rsidR="002758ED" w:rsidRPr="00DD5472" w:rsidRDefault="002758ED" w:rsidP="002758ED">
      <w:pPr>
        <w:pStyle w:val="a3"/>
        <w:spacing w:line="276" w:lineRule="auto"/>
        <w:ind w:firstLine="360"/>
        <w:rPr>
          <w:rFonts w:ascii="Times New Roman" w:hAnsi="Times New Roman"/>
          <w:sz w:val="24"/>
        </w:rPr>
      </w:pPr>
    </w:p>
    <w:p w:rsidR="002758ED" w:rsidRPr="00DD5472" w:rsidRDefault="002758ED" w:rsidP="0032221A">
      <w:pPr>
        <w:widowControl/>
        <w:numPr>
          <w:ilvl w:val="0"/>
          <w:numId w:val="14"/>
        </w:numPr>
        <w:suppressAutoHyphens w:val="0"/>
        <w:autoSpaceDE w:val="0"/>
        <w:autoSpaceDN w:val="0"/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DD5472">
        <w:rPr>
          <w:rFonts w:ascii="Times New Roman" w:hAnsi="Times New Roman"/>
          <w:b/>
          <w:bCs/>
          <w:sz w:val="24"/>
        </w:rPr>
        <w:t>УЧАСТНИКИ КОНГРЕССА</w:t>
      </w:r>
    </w:p>
    <w:p w:rsidR="002758ED" w:rsidRPr="00DD5472" w:rsidRDefault="002758ED" w:rsidP="0032221A">
      <w:pPr>
        <w:pStyle w:val="a6"/>
        <w:widowControl/>
        <w:numPr>
          <w:ilvl w:val="1"/>
          <w:numId w:val="14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firstLine="567"/>
        <w:jc w:val="both"/>
        <w:rPr>
          <w:rFonts w:ascii="Times New Roman" w:hAnsi="Times New Roman"/>
          <w:sz w:val="24"/>
        </w:rPr>
      </w:pPr>
      <w:r w:rsidRPr="00DD5472">
        <w:rPr>
          <w:rFonts w:ascii="Times New Roman" w:hAnsi="Times New Roman"/>
          <w:sz w:val="24"/>
        </w:rPr>
        <w:t>Принять участие в Конгресс</w:t>
      </w:r>
      <w:r w:rsidR="0032221A" w:rsidRPr="00DD5472">
        <w:rPr>
          <w:rFonts w:ascii="Times New Roman" w:hAnsi="Times New Roman"/>
          <w:sz w:val="24"/>
        </w:rPr>
        <w:t xml:space="preserve">е могут учащиеся 10-11 классов </w:t>
      </w:r>
      <w:r w:rsidRPr="00DD5472">
        <w:rPr>
          <w:rFonts w:ascii="Times New Roman" w:hAnsi="Times New Roman"/>
          <w:sz w:val="24"/>
        </w:rPr>
        <w:t xml:space="preserve">образовательных </w:t>
      </w:r>
      <w:r w:rsidR="0032221A" w:rsidRPr="00DD5472">
        <w:rPr>
          <w:rFonts w:ascii="Times New Roman" w:hAnsi="Times New Roman"/>
          <w:sz w:val="24"/>
        </w:rPr>
        <w:t>организаций</w:t>
      </w:r>
      <w:r w:rsidRPr="00DD5472">
        <w:rPr>
          <w:rFonts w:ascii="Times New Roman" w:hAnsi="Times New Roman"/>
          <w:sz w:val="24"/>
        </w:rPr>
        <w:t xml:space="preserve"> </w:t>
      </w:r>
      <w:r w:rsidR="0032221A" w:rsidRPr="00DD5472">
        <w:rPr>
          <w:rFonts w:ascii="Times New Roman" w:hAnsi="Times New Roman"/>
          <w:sz w:val="24"/>
        </w:rPr>
        <w:t xml:space="preserve">всех видов и типов </w:t>
      </w:r>
      <w:r w:rsidRPr="00DD5472">
        <w:rPr>
          <w:rFonts w:ascii="Times New Roman" w:hAnsi="Times New Roman"/>
          <w:sz w:val="24"/>
        </w:rPr>
        <w:t xml:space="preserve">и </w:t>
      </w:r>
      <w:r w:rsidR="00483FB5" w:rsidRPr="00475C11">
        <w:rPr>
          <w:rFonts w:ascii="Times New Roman" w:hAnsi="Times New Roman"/>
          <w:sz w:val="24"/>
        </w:rPr>
        <w:t>об</w:t>
      </w:r>
      <w:r w:rsidRPr="00475C11">
        <w:rPr>
          <w:rFonts w:ascii="Times New Roman" w:hAnsi="Times New Roman"/>
          <w:sz w:val="24"/>
        </w:rPr>
        <w:t>уча</w:t>
      </w:r>
      <w:r w:rsidR="00483FB5" w:rsidRPr="00475C11">
        <w:rPr>
          <w:rFonts w:ascii="Times New Roman" w:hAnsi="Times New Roman"/>
          <w:sz w:val="24"/>
        </w:rPr>
        <w:t>ю</w:t>
      </w:r>
      <w:r w:rsidRPr="00475C11">
        <w:rPr>
          <w:rFonts w:ascii="Times New Roman" w:hAnsi="Times New Roman"/>
          <w:sz w:val="24"/>
        </w:rPr>
        <w:t xml:space="preserve">щиеся 1-2 </w:t>
      </w:r>
      <w:r w:rsidRPr="00DD5472">
        <w:rPr>
          <w:rFonts w:ascii="Times New Roman" w:hAnsi="Times New Roman"/>
          <w:sz w:val="24"/>
        </w:rPr>
        <w:t>курсов учреждений начального и среднего профессионального образования.</w:t>
      </w:r>
    </w:p>
    <w:p w:rsidR="002758ED" w:rsidRDefault="002758ED" w:rsidP="0032221A">
      <w:pPr>
        <w:pStyle w:val="a6"/>
        <w:widowControl/>
        <w:numPr>
          <w:ilvl w:val="1"/>
          <w:numId w:val="14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firstLine="567"/>
        <w:jc w:val="both"/>
        <w:rPr>
          <w:rFonts w:ascii="Times New Roman" w:hAnsi="Times New Roman"/>
          <w:sz w:val="24"/>
        </w:rPr>
      </w:pPr>
      <w:r w:rsidRPr="00DD5472">
        <w:rPr>
          <w:rFonts w:ascii="Times New Roman" w:hAnsi="Times New Roman"/>
          <w:sz w:val="24"/>
        </w:rPr>
        <w:t xml:space="preserve">Участники Конгресса определяются на основе заявок образовательных </w:t>
      </w:r>
      <w:r w:rsidR="0032221A" w:rsidRPr="00DD5472">
        <w:rPr>
          <w:rFonts w:ascii="Times New Roman" w:hAnsi="Times New Roman"/>
          <w:sz w:val="24"/>
        </w:rPr>
        <w:t>организаций</w:t>
      </w:r>
      <w:r w:rsidRPr="00DD5472">
        <w:rPr>
          <w:rFonts w:ascii="Times New Roman" w:hAnsi="Times New Roman"/>
          <w:sz w:val="24"/>
        </w:rPr>
        <w:t xml:space="preserve">. </w:t>
      </w:r>
      <w:r w:rsidRPr="00483FB5">
        <w:rPr>
          <w:rFonts w:ascii="Times New Roman" w:hAnsi="Times New Roman"/>
          <w:sz w:val="24"/>
        </w:rPr>
        <w:t>Квота не устанавливается.</w:t>
      </w:r>
      <w:r w:rsidR="00483FB5">
        <w:rPr>
          <w:rFonts w:ascii="Times New Roman" w:hAnsi="Times New Roman"/>
          <w:color w:val="C00000"/>
          <w:sz w:val="24"/>
        </w:rPr>
        <w:t xml:space="preserve"> </w:t>
      </w:r>
    </w:p>
    <w:p w:rsidR="00710732" w:rsidRPr="00475C11" w:rsidRDefault="00710732" w:rsidP="0032221A">
      <w:pPr>
        <w:pStyle w:val="a6"/>
        <w:widowControl/>
        <w:numPr>
          <w:ilvl w:val="1"/>
          <w:numId w:val="14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firstLine="567"/>
        <w:jc w:val="both"/>
        <w:rPr>
          <w:rFonts w:ascii="Times New Roman" w:hAnsi="Times New Roman"/>
          <w:sz w:val="24"/>
        </w:rPr>
      </w:pPr>
      <w:r w:rsidRPr="00475C11">
        <w:rPr>
          <w:rFonts w:ascii="Times New Roman" w:hAnsi="Times New Roman"/>
          <w:sz w:val="24"/>
        </w:rPr>
        <w:t xml:space="preserve">При подаче заявок на участие в Конгрессе от образовательных организаций указываются данные о проведении школьного этапа </w:t>
      </w:r>
      <w:r w:rsidR="00483FB5" w:rsidRPr="00475C11">
        <w:rPr>
          <w:rFonts w:ascii="Times New Roman" w:hAnsi="Times New Roman"/>
          <w:sz w:val="24"/>
        </w:rPr>
        <w:t xml:space="preserve">областной научной </w:t>
      </w:r>
      <w:r w:rsidRPr="00475C11">
        <w:rPr>
          <w:rFonts w:ascii="Times New Roman" w:hAnsi="Times New Roman"/>
          <w:sz w:val="24"/>
        </w:rPr>
        <w:t xml:space="preserve">конференций </w:t>
      </w:r>
      <w:r w:rsidR="00483FB5" w:rsidRPr="00475C11">
        <w:rPr>
          <w:rFonts w:ascii="Times New Roman" w:hAnsi="Times New Roman"/>
          <w:sz w:val="24"/>
        </w:rPr>
        <w:t xml:space="preserve">школьников </w:t>
      </w:r>
      <w:r w:rsidRPr="00475C11">
        <w:rPr>
          <w:rFonts w:ascii="Times New Roman" w:hAnsi="Times New Roman"/>
          <w:sz w:val="24"/>
        </w:rPr>
        <w:t>(прилагается фо</w:t>
      </w:r>
      <w:r w:rsidR="00475C11" w:rsidRPr="00475C11">
        <w:rPr>
          <w:rFonts w:ascii="Times New Roman" w:hAnsi="Times New Roman"/>
          <w:sz w:val="24"/>
        </w:rPr>
        <w:t xml:space="preserve">рма итогового протокола школьного этапа областной </w:t>
      </w:r>
      <w:r w:rsidRPr="00475C11">
        <w:rPr>
          <w:rFonts w:ascii="Times New Roman" w:hAnsi="Times New Roman"/>
          <w:sz w:val="24"/>
        </w:rPr>
        <w:t xml:space="preserve"> конференции).</w:t>
      </w:r>
      <w:r w:rsidR="00C915A9" w:rsidRPr="00475C11">
        <w:rPr>
          <w:rFonts w:ascii="Times New Roman" w:hAnsi="Times New Roman"/>
          <w:sz w:val="24"/>
        </w:rPr>
        <w:t xml:space="preserve"> </w:t>
      </w:r>
    </w:p>
    <w:p w:rsidR="002758ED" w:rsidRPr="004B45F8" w:rsidRDefault="002758ED" w:rsidP="0032221A">
      <w:pPr>
        <w:pStyle w:val="a6"/>
        <w:widowControl/>
        <w:numPr>
          <w:ilvl w:val="1"/>
          <w:numId w:val="14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firstLine="567"/>
        <w:jc w:val="both"/>
        <w:rPr>
          <w:rFonts w:ascii="Times New Roman" w:hAnsi="Times New Roman"/>
          <w:i/>
          <w:color w:val="7030A0"/>
          <w:sz w:val="24"/>
        </w:rPr>
      </w:pPr>
      <w:r w:rsidRPr="004B45F8">
        <w:rPr>
          <w:rFonts w:ascii="Times New Roman" w:hAnsi="Times New Roman"/>
          <w:sz w:val="24"/>
        </w:rPr>
        <w:t>Каждый участник может подать одну заявку для участия в Конгрессе.</w:t>
      </w:r>
      <w:r w:rsidR="00AF3EBC" w:rsidRPr="004B45F8">
        <w:rPr>
          <w:rFonts w:ascii="Times New Roman" w:hAnsi="Times New Roman"/>
          <w:sz w:val="24"/>
        </w:rPr>
        <w:t xml:space="preserve"> </w:t>
      </w:r>
    </w:p>
    <w:p w:rsidR="002758ED" w:rsidRPr="00DD5472" w:rsidRDefault="002758ED" w:rsidP="002758ED">
      <w:pPr>
        <w:autoSpaceDE w:val="0"/>
        <w:autoSpaceDN w:val="0"/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2758ED" w:rsidRPr="00DD5472" w:rsidRDefault="002758ED" w:rsidP="009170D4">
      <w:pPr>
        <w:widowControl/>
        <w:numPr>
          <w:ilvl w:val="0"/>
          <w:numId w:val="14"/>
        </w:numPr>
        <w:suppressAutoHyphens w:val="0"/>
        <w:autoSpaceDE w:val="0"/>
        <w:autoSpaceDN w:val="0"/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DD5472">
        <w:rPr>
          <w:rFonts w:ascii="Times New Roman" w:hAnsi="Times New Roman"/>
          <w:b/>
          <w:bCs/>
          <w:sz w:val="24"/>
        </w:rPr>
        <w:t>ОФОРМЛЕНИЕ УЧАСТИЯ В КОНГРЕССЕ</w:t>
      </w:r>
    </w:p>
    <w:p w:rsidR="002758ED" w:rsidRPr="00DD5472" w:rsidRDefault="007E4ED6" w:rsidP="00B55AFB">
      <w:pPr>
        <w:pStyle w:val="a6"/>
        <w:widowControl/>
        <w:numPr>
          <w:ilvl w:val="1"/>
          <w:numId w:val="14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2758ED" w:rsidRPr="00DD5472">
        <w:rPr>
          <w:rFonts w:ascii="Times New Roman" w:hAnsi="Times New Roman"/>
          <w:sz w:val="24"/>
        </w:rPr>
        <w:t>Для участия в Конгрессе необходимо представить следующие материалы:</w:t>
      </w:r>
    </w:p>
    <w:p w:rsidR="007E4ED6" w:rsidRPr="007E4ED6" w:rsidRDefault="00483FB5" w:rsidP="00483FB5">
      <w:pPr>
        <w:pStyle w:val="a6"/>
        <w:widowControl/>
        <w:numPr>
          <w:ilvl w:val="0"/>
          <w:numId w:val="24"/>
        </w:numPr>
        <w:suppressAutoHyphens w:val="0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з</w:t>
      </w:r>
      <w:r w:rsidR="009170D4" w:rsidRPr="007E4ED6">
        <w:rPr>
          <w:rFonts w:ascii="Times New Roman" w:hAnsi="Times New Roman"/>
          <w:bCs/>
          <w:sz w:val="24"/>
        </w:rPr>
        <w:t xml:space="preserve">аполненную заявку на участие </w:t>
      </w:r>
      <w:r w:rsidR="00B55A91" w:rsidRPr="007E4ED6">
        <w:rPr>
          <w:rFonts w:ascii="Times New Roman" w:hAnsi="Times New Roman"/>
          <w:bCs/>
          <w:sz w:val="24"/>
        </w:rPr>
        <w:t xml:space="preserve">по </w:t>
      </w:r>
      <w:r w:rsidRPr="00475C11">
        <w:rPr>
          <w:rFonts w:ascii="Times New Roman" w:hAnsi="Times New Roman"/>
          <w:bCs/>
          <w:sz w:val="24"/>
        </w:rPr>
        <w:t>установленной</w:t>
      </w:r>
      <w:r>
        <w:rPr>
          <w:rFonts w:ascii="Times New Roman" w:hAnsi="Times New Roman"/>
          <w:bCs/>
          <w:sz w:val="24"/>
        </w:rPr>
        <w:t xml:space="preserve"> </w:t>
      </w:r>
      <w:r w:rsidR="00B55A91" w:rsidRPr="007E4ED6">
        <w:rPr>
          <w:rFonts w:ascii="Times New Roman" w:hAnsi="Times New Roman"/>
          <w:bCs/>
          <w:sz w:val="24"/>
        </w:rPr>
        <w:t>форме</w:t>
      </w:r>
      <w:r w:rsidR="00DD5472" w:rsidRPr="007E4ED6">
        <w:rPr>
          <w:rFonts w:ascii="Times New Roman" w:hAnsi="Times New Roman"/>
          <w:bCs/>
          <w:sz w:val="24"/>
        </w:rPr>
        <w:t xml:space="preserve"> (Приложение 2)</w:t>
      </w:r>
      <w:r>
        <w:rPr>
          <w:rFonts w:ascii="Times New Roman" w:hAnsi="Times New Roman"/>
          <w:bCs/>
          <w:sz w:val="24"/>
        </w:rPr>
        <w:t>;</w:t>
      </w:r>
    </w:p>
    <w:p w:rsidR="00B55AFB" w:rsidRPr="007E4ED6" w:rsidRDefault="00483FB5" w:rsidP="00483FB5">
      <w:pPr>
        <w:pStyle w:val="a6"/>
        <w:widowControl/>
        <w:numPr>
          <w:ilvl w:val="0"/>
          <w:numId w:val="24"/>
        </w:numPr>
        <w:suppressAutoHyphens w:val="0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и</w:t>
      </w:r>
      <w:r w:rsidR="002758ED" w:rsidRPr="007E4ED6">
        <w:rPr>
          <w:rFonts w:ascii="Times New Roman" w:hAnsi="Times New Roman"/>
          <w:bCs/>
          <w:sz w:val="24"/>
        </w:rPr>
        <w:t xml:space="preserve">сследовательскую </w:t>
      </w:r>
      <w:r w:rsidR="002758ED" w:rsidRPr="00D0161C">
        <w:rPr>
          <w:rFonts w:ascii="Times New Roman" w:hAnsi="Times New Roman"/>
          <w:bCs/>
          <w:sz w:val="24"/>
        </w:rPr>
        <w:t>(творческую)</w:t>
      </w:r>
      <w:r w:rsidR="002758ED" w:rsidRPr="007E4ED6">
        <w:rPr>
          <w:rFonts w:ascii="Times New Roman" w:hAnsi="Times New Roman"/>
          <w:bCs/>
          <w:sz w:val="24"/>
        </w:rPr>
        <w:t xml:space="preserve"> работу в </w:t>
      </w:r>
      <w:r w:rsidR="002758ED" w:rsidRPr="007E4ED6">
        <w:rPr>
          <w:rFonts w:ascii="Times New Roman" w:hAnsi="Times New Roman"/>
          <w:b/>
          <w:bCs/>
          <w:i/>
          <w:sz w:val="24"/>
        </w:rPr>
        <w:t>электронном</w:t>
      </w:r>
      <w:r w:rsidR="002758ED" w:rsidRPr="007E4ED6">
        <w:rPr>
          <w:rFonts w:ascii="Times New Roman" w:hAnsi="Times New Roman"/>
          <w:bCs/>
          <w:sz w:val="24"/>
        </w:rPr>
        <w:t xml:space="preserve"> и </w:t>
      </w:r>
      <w:r w:rsidR="002758ED" w:rsidRPr="00D0161C">
        <w:rPr>
          <w:rFonts w:ascii="Times New Roman" w:hAnsi="Times New Roman"/>
          <w:b/>
          <w:bCs/>
          <w:i/>
          <w:sz w:val="24"/>
        </w:rPr>
        <w:t>печатном</w:t>
      </w:r>
      <w:r w:rsidR="00AF3EBC" w:rsidRPr="007E4ED6">
        <w:rPr>
          <w:rFonts w:ascii="Times New Roman" w:hAnsi="Times New Roman"/>
          <w:bCs/>
          <w:sz w:val="24"/>
        </w:rPr>
        <w:t xml:space="preserve"> варианте</w:t>
      </w:r>
      <w:r w:rsidR="009170D4" w:rsidRPr="007E4ED6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 согласно установленным требованиям </w:t>
      </w:r>
      <w:r w:rsidR="009170D4" w:rsidRPr="007E4ED6">
        <w:rPr>
          <w:rFonts w:ascii="Times New Roman" w:hAnsi="Times New Roman"/>
          <w:bCs/>
          <w:sz w:val="24"/>
        </w:rPr>
        <w:t>(</w:t>
      </w:r>
      <w:r w:rsidRPr="007E4ED6">
        <w:rPr>
          <w:rFonts w:ascii="Times New Roman" w:hAnsi="Times New Roman"/>
          <w:bCs/>
          <w:sz w:val="24"/>
        </w:rPr>
        <w:t>Приложение </w:t>
      </w:r>
      <w:r>
        <w:rPr>
          <w:rFonts w:ascii="Times New Roman" w:hAnsi="Times New Roman"/>
          <w:bCs/>
          <w:sz w:val="24"/>
        </w:rPr>
        <w:t xml:space="preserve">№ </w:t>
      </w:r>
      <w:r w:rsidRPr="007E4ED6">
        <w:rPr>
          <w:rFonts w:ascii="Times New Roman" w:hAnsi="Times New Roman"/>
          <w:bCs/>
          <w:sz w:val="24"/>
        </w:rPr>
        <w:t>1</w:t>
      </w:r>
      <w:r>
        <w:rPr>
          <w:rFonts w:ascii="Times New Roman" w:hAnsi="Times New Roman"/>
          <w:bCs/>
          <w:sz w:val="24"/>
        </w:rPr>
        <w:t>,</w:t>
      </w:r>
      <w:r w:rsidR="009660AB" w:rsidRPr="007E4ED6">
        <w:rPr>
          <w:rFonts w:ascii="Times New Roman" w:hAnsi="Times New Roman"/>
          <w:bCs/>
          <w:sz w:val="24"/>
        </w:rPr>
        <w:t xml:space="preserve"> </w:t>
      </w:r>
      <w:r w:rsidR="00FC33BB" w:rsidRPr="007E4ED6">
        <w:rPr>
          <w:rFonts w:ascii="Times New Roman" w:hAnsi="Times New Roman"/>
          <w:bCs/>
          <w:sz w:val="24"/>
        </w:rPr>
        <w:t>Приложени</w:t>
      </w:r>
      <w:r>
        <w:rPr>
          <w:rFonts w:ascii="Times New Roman" w:hAnsi="Times New Roman"/>
          <w:bCs/>
          <w:sz w:val="24"/>
        </w:rPr>
        <w:t>е</w:t>
      </w:r>
      <w:r w:rsidR="00AF3EBC" w:rsidRPr="007E4ED6">
        <w:rPr>
          <w:rFonts w:ascii="Times New Roman" w:hAnsi="Times New Roman"/>
          <w:bCs/>
          <w:sz w:val="24"/>
        </w:rPr>
        <w:t> </w:t>
      </w:r>
      <w:r>
        <w:rPr>
          <w:rFonts w:ascii="Times New Roman" w:hAnsi="Times New Roman"/>
          <w:bCs/>
          <w:sz w:val="24"/>
        </w:rPr>
        <w:t xml:space="preserve">№ </w:t>
      </w:r>
      <w:r w:rsidR="00D516F0" w:rsidRPr="007E4ED6">
        <w:rPr>
          <w:rFonts w:ascii="Times New Roman" w:hAnsi="Times New Roman"/>
          <w:bCs/>
          <w:sz w:val="24"/>
        </w:rPr>
        <w:t>3</w:t>
      </w:r>
      <w:r w:rsidR="009170D4" w:rsidRPr="007E4ED6">
        <w:rPr>
          <w:rFonts w:ascii="Times New Roman" w:hAnsi="Times New Roman"/>
          <w:bCs/>
          <w:sz w:val="24"/>
        </w:rPr>
        <w:t>)</w:t>
      </w:r>
      <w:r w:rsidR="00475C11">
        <w:rPr>
          <w:rFonts w:ascii="Times New Roman" w:hAnsi="Times New Roman"/>
          <w:bCs/>
          <w:sz w:val="24"/>
        </w:rPr>
        <w:t>;</w:t>
      </w:r>
    </w:p>
    <w:p w:rsidR="00B55AFB" w:rsidRPr="001A3F33" w:rsidRDefault="00483FB5" w:rsidP="00483FB5">
      <w:pPr>
        <w:pStyle w:val="a6"/>
        <w:widowControl/>
        <w:numPr>
          <w:ilvl w:val="0"/>
          <w:numId w:val="24"/>
        </w:numPr>
        <w:suppressAutoHyphens w:val="0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т</w:t>
      </w:r>
      <w:r w:rsidR="002758ED" w:rsidRPr="001A3F33">
        <w:rPr>
          <w:rFonts w:ascii="Times New Roman" w:hAnsi="Times New Roman"/>
          <w:bCs/>
          <w:sz w:val="24"/>
        </w:rPr>
        <w:t xml:space="preserve">езисы </w:t>
      </w:r>
      <w:r w:rsidR="00A71A6C">
        <w:rPr>
          <w:rFonts w:ascii="Times New Roman" w:hAnsi="Times New Roman"/>
          <w:bCs/>
          <w:sz w:val="24"/>
        </w:rPr>
        <w:t xml:space="preserve">участников 2-го этапа Конгресса </w:t>
      </w:r>
      <w:r w:rsidR="002758ED" w:rsidRPr="001A3F33">
        <w:rPr>
          <w:rFonts w:ascii="Times New Roman" w:hAnsi="Times New Roman"/>
          <w:bCs/>
          <w:sz w:val="24"/>
        </w:rPr>
        <w:t xml:space="preserve">в </w:t>
      </w:r>
      <w:r w:rsidR="002758ED" w:rsidRPr="00D0161C">
        <w:rPr>
          <w:rFonts w:ascii="Times New Roman" w:hAnsi="Times New Roman"/>
          <w:b/>
          <w:bCs/>
          <w:i/>
          <w:sz w:val="24"/>
        </w:rPr>
        <w:t>электронном</w:t>
      </w:r>
      <w:r w:rsidR="002758ED" w:rsidRPr="001A3F33">
        <w:rPr>
          <w:rFonts w:ascii="Times New Roman" w:hAnsi="Times New Roman"/>
          <w:bCs/>
          <w:sz w:val="24"/>
        </w:rPr>
        <w:t xml:space="preserve"> варианте</w:t>
      </w:r>
      <w:r w:rsidR="00B55AFB" w:rsidRPr="001A3F33">
        <w:rPr>
          <w:rFonts w:ascii="Times New Roman" w:hAnsi="Times New Roman"/>
          <w:bCs/>
          <w:sz w:val="24"/>
        </w:rPr>
        <w:t xml:space="preserve"> (Приложение </w:t>
      </w:r>
      <w:r w:rsidR="00D0161C">
        <w:rPr>
          <w:rFonts w:ascii="Times New Roman" w:hAnsi="Times New Roman"/>
          <w:bCs/>
          <w:sz w:val="24"/>
        </w:rPr>
        <w:t xml:space="preserve">№ </w:t>
      </w:r>
      <w:r w:rsidR="00B55AFB" w:rsidRPr="001A3F33">
        <w:rPr>
          <w:rFonts w:ascii="Times New Roman" w:hAnsi="Times New Roman"/>
          <w:bCs/>
          <w:sz w:val="24"/>
        </w:rPr>
        <w:t>5)</w:t>
      </w:r>
      <w:r>
        <w:rPr>
          <w:rFonts w:ascii="Times New Roman" w:hAnsi="Times New Roman"/>
          <w:bCs/>
          <w:sz w:val="24"/>
        </w:rPr>
        <w:t>;</w:t>
      </w:r>
    </w:p>
    <w:p w:rsidR="002758ED" w:rsidRDefault="00D0161C" w:rsidP="00483FB5">
      <w:pPr>
        <w:pStyle w:val="a6"/>
        <w:widowControl/>
        <w:numPr>
          <w:ilvl w:val="0"/>
          <w:numId w:val="24"/>
        </w:numPr>
        <w:suppressAutoHyphens w:val="0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п</w:t>
      </w:r>
      <w:r w:rsidR="002758ED" w:rsidRPr="00AF3EBC">
        <w:rPr>
          <w:rFonts w:ascii="Times New Roman" w:hAnsi="Times New Roman"/>
          <w:bCs/>
          <w:sz w:val="24"/>
        </w:rPr>
        <w:t>устой бланк акта экспертизы</w:t>
      </w:r>
      <w:r w:rsidR="00A71A6C">
        <w:rPr>
          <w:rFonts w:ascii="Times New Roman" w:hAnsi="Times New Roman"/>
          <w:bCs/>
          <w:sz w:val="24"/>
        </w:rPr>
        <w:t xml:space="preserve"> вкладывается в работу</w:t>
      </w:r>
      <w:r>
        <w:rPr>
          <w:rFonts w:ascii="Times New Roman" w:hAnsi="Times New Roman"/>
          <w:bCs/>
          <w:sz w:val="24"/>
        </w:rPr>
        <w:t xml:space="preserve"> (</w:t>
      </w:r>
      <w:r w:rsidR="00B55AFB" w:rsidRPr="00AF3EBC">
        <w:rPr>
          <w:rFonts w:ascii="Times New Roman" w:hAnsi="Times New Roman"/>
          <w:bCs/>
          <w:sz w:val="24"/>
        </w:rPr>
        <w:t xml:space="preserve">Приложение </w:t>
      </w:r>
      <w:r>
        <w:rPr>
          <w:rFonts w:ascii="Times New Roman" w:hAnsi="Times New Roman"/>
          <w:bCs/>
          <w:sz w:val="24"/>
        </w:rPr>
        <w:t xml:space="preserve">№ </w:t>
      </w:r>
      <w:r w:rsidR="00D516F0" w:rsidRPr="00AF3EBC">
        <w:rPr>
          <w:rFonts w:ascii="Times New Roman" w:hAnsi="Times New Roman"/>
          <w:bCs/>
          <w:sz w:val="24"/>
        </w:rPr>
        <w:t>6</w:t>
      </w:r>
      <w:r w:rsidR="00B55AFB" w:rsidRPr="00AF3EBC">
        <w:rPr>
          <w:rFonts w:ascii="Times New Roman" w:hAnsi="Times New Roman"/>
          <w:bCs/>
          <w:sz w:val="24"/>
        </w:rPr>
        <w:t>)</w:t>
      </w:r>
      <w:r w:rsidR="00475C11">
        <w:rPr>
          <w:rFonts w:ascii="Times New Roman" w:hAnsi="Times New Roman"/>
          <w:bCs/>
          <w:sz w:val="24"/>
        </w:rPr>
        <w:t>;</w:t>
      </w:r>
    </w:p>
    <w:p w:rsidR="000E154C" w:rsidRDefault="00D0161C" w:rsidP="00483FB5">
      <w:pPr>
        <w:pStyle w:val="a6"/>
        <w:widowControl/>
        <w:numPr>
          <w:ilvl w:val="0"/>
          <w:numId w:val="24"/>
        </w:numPr>
        <w:suppressAutoHyphens w:val="0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с</w:t>
      </w:r>
      <w:r w:rsidR="000E154C" w:rsidRPr="000E154C">
        <w:rPr>
          <w:rFonts w:ascii="Times New Roman" w:hAnsi="Times New Roman"/>
          <w:bCs/>
          <w:sz w:val="24"/>
        </w:rPr>
        <w:t xml:space="preserve">огласие на обработку персональных данных </w:t>
      </w:r>
      <w:r w:rsidR="00A71A6C">
        <w:rPr>
          <w:rFonts w:ascii="Times New Roman" w:hAnsi="Times New Roman"/>
          <w:bCs/>
          <w:sz w:val="24"/>
        </w:rPr>
        <w:t>вкладывается в работу</w:t>
      </w:r>
      <w:r w:rsidR="000E154C">
        <w:rPr>
          <w:rFonts w:ascii="Times New Roman" w:hAnsi="Times New Roman"/>
          <w:bCs/>
          <w:sz w:val="24"/>
        </w:rPr>
        <w:t xml:space="preserve"> (Приложение</w:t>
      </w:r>
      <w:r>
        <w:rPr>
          <w:rFonts w:ascii="Times New Roman" w:hAnsi="Times New Roman"/>
          <w:bCs/>
          <w:sz w:val="24"/>
        </w:rPr>
        <w:t xml:space="preserve"> №</w:t>
      </w:r>
      <w:r w:rsidR="000E154C">
        <w:rPr>
          <w:rFonts w:ascii="Times New Roman" w:hAnsi="Times New Roman"/>
          <w:bCs/>
          <w:sz w:val="24"/>
        </w:rPr>
        <w:t>9).</w:t>
      </w:r>
    </w:p>
    <w:p w:rsidR="007E4ED6" w:rsidRPr="00710732" w:rsidRDefault="007E4ED6" w:rsidP="00D0161C">
      <w:pPr>
        <w:pStyle w:val="a6"/>
        <w:widowControl/>
        <w:tabs>
          <w:tab w:val="left" w:pos="993"/>
        </w:tabs>
        <w:suppressAutoHyphens w:val="0"/>
        <w:autoSpaceDE w:val="0"/>
        <w:autoSpaceDN w:val="0"/>
        <w:spacing w:after="200" w:line="276" w:lineRule="auto"/>
        <w:ind w:left="0" w:firstLine="567"/>
        <w:jc w:val="both"/>
        <w:rPr>
          <w:rFonts w:ascii="Times New Roman" w:hAnsi="Times New Roman"/>
          <w:bCs/>
          <w:sz w:val="24"/>
        </w:rPr>
      </w:pPr>
      <w:r w:rsidRPr="007E4ED6">
        <w:rPr>
          <w:rFonts w:ascii="Times New Roman" w:hAnsi="Times New Roman"/>
          <w:bCs/>
          <w:sz w:val="24"/>
        </w:rPr>
        <w:t>4</w:t>
      </w:r>
      <w:r>
        <w:rPr>
          <w:rFonts w:ascii="Times New Roman" w:hAnsi="Times New Roman"/>
          <w:bCs/>
          <w:sz w:val="24"/>
        </w:rPr>
        <w:t>.2</w:t>
      </w:r>
      <w:r w:rsidRPr="00475C11">
        <w:rPr>
          <w:rFonts w:ascii="Times New Roman" w:hAnsi="Times New Roman"/>
          <w:bCs/>
          <w:sz w:val="24"/>
        </w:rPr>
        <w:t>. Сроки подачи заявок и вышеперечисленных материалов определяются департаментом образования мэрии городского округа Тольятти.</w:t>
      </w:r>
      <w:r w:rsidRPr="007E4ED6">
        <w:rPr>
          <w:rFonts w:ascii="Times New Roman" w:hAnsi="Times New Roman"/>
          <w:bCs/>
          <w:sz w:val="24"/>
        </w:rPr>
        <w:t xml:space="preserve"> Материалы, представленные позже установленных сроков, не рассматриваются.</w:t>
      </w:r>
    </w:p>
    <w:p w:rsidR="002758ED" w:rsidRPr="00DD5472" w:rsidRDefault="002758ED" w:rsidP="00B55AFB">
      <w:pPr>
        <w:widowControl/>
        <w:numPr>
          <w:ilvl w:val="0"/>
          <w:numId w:val="14"/>
        </w:numPr>
        <w:suppressAutoHyphens w:val="0"/>
        <w:autoSpaceDE w:val="0"/>
        <w:autoSpaceDN w:val="0"/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DD5472">
        <w:rPr>
          <w:rFonts w:ascii="Times New Roman" w:hAnsi="Times New Roman"/>
          <w:b/>
          <w:bCs/>
          <w:sz w:val="24"/>
        </w:rPr>
        <w:t>ОРГАНИЗАЦИЯ И ПРОВЕДЕНИЕ КОНГРЕССА</w:t>
      </w:r>
    </w:p>
    <w:p w:rsidR="002758ED" w:rsidRPr="00F957FC" w:rsidRDefault="002758ED" w:rsidP="00F957FC">
      <w:pPr>
        <w:pStyle w:val="a6"/>
        <w:widowControl/>
        <w:numPr>
          <w:ilvl w:val="1"/>
          <w:numId w:val="14"/>
        </w:numPr>
        <w:tabs>
          <w:tab w:val="left" w:pos="993"/>
        </w:tabs>
        <w:suppressAutoHyphens w:val="0"/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 w:rsidRPr="00F957FC">
        <w:rPr>
          <w:rFonts w:ascii="Times New Roman" w:hAnsi="Times New Roman"/>
          <w:sz w:val="24"/>
        </w:rPr>
        <w:t>Конгресс проводится по следующим направлениям:</w:t>
      </w:r>
      <w:r w:rsidR="00F957FC" w:rsidRPr="00F957FC">
        <w:rPr>
          <w:rFonts w:ascii="Times New Roman" w:hAnsi="Times New Roman"/>
          <w:sz w:val="24"/>
        </w:rPr>
        <w:t xml:space="preserve"> </w:t>
      </w:r>
      <w:proofErr w:type="gramStart"/>
      <w:r w:rsidR="007E4ED6" w:rsidRPr="00F957FC">
        <w:rPr>
          <w:rFonts w:ascii="Times New Roman" w:hAnsi="Times New Roman"/>
          <w:bCs/>
          <w:sz w:val="24"/>
        </w:rPr>
        <w:t>естественнонаучное</w:t>
      </w:r>
      <w:proofErr w:type="gramEnd"/>
      <w:r w:rsidR="00D0161C" w:rsidRPr="00F957FC">
        <w:rPr>
          <w:rFonts w:ascii="Times New Roman" w:hAnsi="Times New Roman"/>
          <w:bCs/>
          <w:sz w:val="24"/>
        </w:rPr>
        <w:t>,</w:t>
      </w:r>
      <w:r w:rsidR="00F957FC" w:rsidRPr="00F957FC">
        <w:rPr>
          <w:rFonts w:ascii="Times New Roman" w:hAnsi="Times New Roman"/>
          <w:bCs/>
          <w:sz w:val="24"/>
        </w:rPr>
        <w:t xml:space="preserve"> </w:t>
      </w:r>
      <w:r w:rsidR="007E4ED6" w:rsidRPr="00F957FC">
        <w:rPr>
          <w:rFonts w:ascii="Times New Roman" w:hAnsi="Times New Roman"/>
          <w:bCs/>
          <w:sz w:val="24"/>
        </w:rPr>
        <w:t>техническое</w:t>
      </w:r>
      <w:r w:rsidR="00D0161C" w:rsidRPr="00F957FC">
        <w:rPr>
          <w:rFonts w:ascii="Times New Roman" w:hAnsi="Times New Roman"/>
          <w:bCs/>
          <w:sz w:val="24"/>
        </w:rPr>
        <w:t>,</w:t>
      </w:r>
      <w:r w:rsidR="00F957FC" w:rsidRPr="00F957FC">
        <w:rPr>
          <w:rFonts w:ascii="Times New Roman" w:hAnsi="Times New Roman"/>
          <w:bCs/>
          <w:sz w:val="24"/>
        </w:rPr>
        <w:t xml:space="preserve"> </w:t>
      </w:r>
      <w:r w:rsidR="007E4ED6" w:rsidRPr="00F957FC">
        <w:rPr>
          <w:rFonts w:ascii="Times New Roman" w:hAnsi="Times New Roman"/>
          <w:bCs/>
          <w:sz w:val="24"/>
        </w:rPr>
        <w:t>гуманитарное</w:t>
      </w:r>
      <w:r w:rsidR="00D0161C" w:rsidRPr="00F957FC">
        <w:rPr>
          <w:rFonts w:ascii="Times New Roman" w:hAnsi="Times New Roman"/>
          <w:bCs/>
          <w:sz w:val="24"/>
        </w:rPr>
        <w:t>,</w:t>
      </w:r>
      <w:r w:rsidR="00F957FC" w:rsidRPr="00F957FC">
        <w:rPr>
          <w:rFonts w:ascii="Times New Roman" w:hAnsi="Times New Roman"/>
          <w:bCs/>
          <w:sz w:val="24"/>
        </w:rPr>
        <w:t xml:space="preserve"> </w:t>
      </w:r>
      <w:r w:rsidRPr="00F957FC">
        <w:rPr>
          <w:rFonts w:ascii="Times New Roman" w:hAnsi="Times New Roman"/>
          <w:bCs/>
          <w:sz w:val="24"/>
        </w:rPr>
        <w:t>социальное</w:t>
      </w:r>
      <w:r w:rsidRPr="00F957FC">
        <w:rPr>
          <w:rFonts w:ascii="Times New Roman" w:hAnsi="Times New Roman"/>
          <w:sz w:val="24"/>
        </w:rPr>
        <w:t xml:space="preserve">. </w:t>
      </w:r>
    </w:p>
    <w:p w:rsidR="00F957FC" w:rsidRPr="00F957FC" w:rsidRDefault="001A310C" w:rsidP="00F957FC">
      <w:pPr>
        <w:widowControl/>
        <w:suppressAutoHyphens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4"/>
        </w:rPr>
      </w:pPr>
      <w:r w:rsidRPr="00F957FC">
        <w:rPr>
          <w:rFonts w:ascii="Times New Roman" w:hAnsi="Times New Roman"/>
          <w:sz w:val="24"/>
        </w:rPr>
        <w:t xml:space="preserve">Учащиеся могут подать работы для участия </w:t>
      </w:r>
      <w:r w:rsidR="00ED5A92" w:rsidRPr="00F957FC">
        <w:rPr>
          <w:rFonts w:ascii="Times New Roman" w:hAnsi="Times New Roman"/>
          <w:sz w:val="24"/>
        </w:rPr>
        <w:t xml:space="preserve">только </w:t>
      </w:r>
      <w:r w:rsidRPr="00F957FC">
        <w:rPr>
          <w:rFonts w:ascii="Times New Roman" w:hAnsi="Times New Roman"/>
          <w:sz w:val="24"/>
        </w:rPr>
        <w:t xml:space="preserve">в одной </w:t>
      </w:r>
      <w:r w:rsidR="00A314F3" w:rsidRPr="00F957FC">
        <w:rPr>
          <w:rFonts w:ascii="Times New Roman" w:hAnsi="Times New Roman"/>
          <w:sz w:val="24"/>
        </w:rPr>
        <w:t>секции</w:t>
      </w:r>
      <w:r w:rsidRPr="00F957FC">
        <w:rPr>
          <w:rFonts w:ascii="Times New Roman" w:hAnsi="Times New Roman"/>
          <w:sz w:val="24"/>
        </w:rPr>
        <w:t xml:space="preserve"> </w:t>
      </w:r>
      <w:r w:rsidR="00566DC7" w:rsidRPr="00F957FC">
        <w:rPr>
          <w:rFonts w:ascii="Times New Roman" w:hAnsi="Times New Roman"/>
          <w:sz w:val="24"/>
        </w:rPr>
        <w:t>Конгресса</w:t>
      </w:r>
      <w:r w:rsidRPr="00F957FC">
        <w:rPr>
          <w:rFonts w:ascii="Times New Roman" w:hAnsi="Times New Roman"/>
          <w:sz w:val="24"/>
        </w:rPr>
        <w:t>:</w:t>
      </w:r>
      <w:r w:rsidR="00007765" w:rsidRPr="00F957FC">
        <w:rPr>
          <w:rFonts w:ascii="Times New Roman" w:hAnsi="Times New Roman"/>
          <w:sz w:val="24"/>
        </w:rPr>
        <w:t xml:space="preserve"> </w:t>
      </w:r>
    </w:p>
    <w:p w:rsidR="00497BF0" w:rsidRPr="00D0161C" w:rsidRDefault="00497BF0" w:rsidP="00F957FC">
      <w:pPr>
        <w:pStyle w:val="a6"/>
        <w:widowControl/>
        <w:numPr>
          <w:ilvl w:val="0"/>
          <w:numId w:val="29"/>
        </w:numPr>
        <w:suppressAutoHyphens w:val="0"/>
        <w:autoSpaceDE w:val="0"/>
        <w:autoSpaceDN w:val="0"/>
        <w:spacing w:line="276" w:lineRule="auto"/>
        <w:rPr>
          <w:rFonts w:ascii="Times New Roman" w:hAnsi="Times New Roman"/>
          <w:sz w:val="24"/>
        </w:rPr>
      </w:pPr>
      <w:r w:rsidRPr="00D0161C">
        <w:rPr>
          <w:rFonts w:ascii="Times New Roman" w:hAnsi="Times New Roman"/>
          <w:sz w:val="24"/>
        </w:rPr>
        <w:t>Биология</w:t>
      </w:r>
      <w:r w:rsidR="0016349E">
        <w:rPr>
          <w:rFonts w:ascii="Times New Roman" w:hAnsi="Times New Roman"/>
          <w:sz w:val="24"/>
        </w:rPr>
        <w:t>,</w:t>
      </w:r>
    </w:p>
    <w:p w:rsidR="00497BF0" w:rsidRPr="00D0161C" w:rsidRDefault="00497BF0" w:rsidP="00D0161C">
      <w:pPr>
        <w:pStyle w:val="a6"/>
        <w:widowControl/>
        <w:numPr>
          <w:ilvl w:val="0"/>
          <w:numId w:val="29"/>
        </w:numPr>
        <w:suppressAutoHyphens w:val="0"/>
        <w:autoSpaceDE w:val="0"/>
        <w:autoSpaceDN w:val="0"/>
        <w:spacing w:line="276" w:lineRule="auto"/>
        <w:rPr>
          <w:rFonts w:ascii="Times New Roman" w:hAnsi="Times New Roman"/>
          <w:sz w:val="24"/>
        </w:rPr>
      </w:pPr>
      <w:r w:rsidRPr="00D0161C">
        <w:rPr>
          <w:rFonts w:ascii="Times New Roman" w:hAnsi="Times New Roman"/>
          <w:sz w:val="24"/>
        </w:rPr>
        <w:lastRenderedPageBreak/>
        <w:t>Медицина</w:t>
      </w:r>
      <w:r w:rsidR="0016349E">
        <w:rPr>
          <w:rFonts w:ascii="Times New Roman" w:hAnsi="Times New Roman"/>
          <w:sz w:val="24"/>
        </w:rPr>
        <w:t>,</w:t>
      </w:r>
    </w:p>
    <w:p w:rsidR="00497BF0" w:rsidRPr="00D0161C" w:rsidRDefault="00497BF0" w:rsidP="00D0161C">
      <w:pPr>
        <w:pStyle w:val="a6"/>
        <w:widowControl/>
        <w:numPr>
          <w:ilvl w:val="0"/>
          <w:numId w:val="29"/>
        </w:numPr>
        <w:suppressAutoHyphens w:val="0"/>
        <w:autoSpaceDE w:val="0"/>
        <w:autoSpaceDN w:val="0"/>
        <w:spacing w:line="276" w:lineRule="auto"/>
        <w:rPr>
          <w:rFonts w:ascii="Times New Roman" w:hAnsi="Times New Roman"/>
          <w:sz w:val="24"/>
        </w:rPr>
      </w:pPr>
      <w:r w:rsidRPr="00D0161C">
        <w:rPr>
          <w:rFonts w:ascii="Times New Roman" w:hAnsi="Times New Roman"/>
          <w:sz w:val="24"/>
        </w:rPr>
        <w:t>Зарубежная филология. Английский, немецкий и французский языки</w:t>
      </w:r>
      <w:r w:rsidR="0016349E">
        <w:rPr>
          <w:rFonts w:ascii="Times New Roman" w:hAnsi="Times New Roman"/>
          <w:sz w:val="24"/>
        </w:rPr>
        <w:t>,</w:t>
      </w:r>
    </w:p>
    <w:p w:rsidR="00497BF0" w:rsidRPr="00D0161C" w:rsidRDefault="00497BF0" w:rsidP="00D0161C">
      <w:pPr>
        <w:pStyle w:val="a6"/>
        <w:widowControl/>
        <w:numPr>
          <w:ilvl w:val="0"/>
          <w:numId w:val="29"/>
        </w:numPr>
        <w:suppressAutoHyphens w:val="0"/>
        <w:autoSpaceDE w:val="0"/>
        <w:autoSpaceDN w:val="0"/>
        <w:spacing w:line="276" w:lineRule="auto"/>
        <w:rPr>
          <w:rFonts w:ascii="Times New Roman" w:hAnsi="Times New Roman"/>
          <w:sz w:val="24"/>
        </w:rPr>
      </w:pPr>
      <w:r w:rsidRPr="00D0161C">
        <w:rPr>
          <w:rFonts w:ascii="Times New Roman" w:hAnsi="Times New Roman"/>
          <w:sz w:val="24"/>
        </w:rPr>
        <w:t>Математика</w:t>
      </w:r>
      <w:r w:rsidR="0016349E">
        <w:rPr>
          <w:rFonts w:ascii="Times New Roman" w:hAnsi="Times New Roman"/>
          <w:sz w:val="24"/>
        </w:rPr>
        <w:t>,</w:t>
      </w:r>
    </w:p>
    <w:p w:rsidR="00497BF0" w:rsidRPr="00D0161C" w:rsidRDefault="00497BF0" w:rsidP="00D0161C">
      <w:pPr>
        <w:pStyle w:val="a6"/>
        <w:widowControl/>
        <w:numPr>
          <w:ilvl w:val="0"/>
          <w:numId w:val="29"/>
        </w:numPr>
        <w:suppressAutoHyphens w:val="0"/>
        <w:autoSpaceDE w:val="0"/>
        <w:autoSpaceDN w:val="0"/>
        <w:spacing w:line="276" w:lineRule="auto"/>
        <w:rPr>
          <w:rFonts w:ascii="Times New Roman" w:hAnsi="Times New Roman"/>
          <w:sz w:val="24"/>
        </w:rPr>
      </w:pPr>
      <w:r w:rsidRPr="00D0161C">
        <w:rPr>
          <w:rFonts w:ascii="Times New Roman" w:hAnsi="Times New Roman"/>
          <w:sz w:val="24"/>
        </w:rPr>
        <w:t>Информационные технологии</w:t>
      </w:r>
      <w:r w:rsidR="0016349E">
        <w:rPr>
          <w:rFonts w:ascii="Times New Roman" w:hAnsi="Times New Roman"/>
          <w:sz w:val="24"/>
        </w:rPr>
        <w:t>,</w:t>
      </w:r>
      <w:r w:rsidRPr="00D0161C">
        <w:rPr>
          <w:rFonts w:ascii="Times New Roman" w:hAnsi="Times New Roman"/>
          <w:sz w:val="24"/>
        </w:rPr>
        <w:t xml:space="preserve"> </w:t>
      </w:r>
    </w:p>
    <w:p w:rsidR="00497BF0" w:rsidRPr="00D0161C" w:rsidRDefault="00497BF0" w:rsidP="00D0161C">
      <w:pPr>
        <w:pStyle w:val="a6"/>
        <w:widowControl/>
        <w:numPr>
          <w:ilvl w:val="0"/>
          <w:numId w:val="29"/>
        </w:numPr>
        <w:suppressAutoHyphens w:val="0"/>
        <w:autoSpaceDE w:val="0"/>
        <w:autoSpaceDN w:val="0"/>
        <w:spacing w:line="276" w:lineRule="auto"/>
        <w:rPr>
          <w:rFonts w:ascii="Times New Roman" w:hAnsi="Times New Roman"/>
          <w:sz w:val="24"/>
        </w:rPr>
      </w:pPr>
      <w:r w:rsidRPr="00D0161C">
        <w:rPr>
          <w:rFonts w:ascii="Times New Roman" w:hAnsi="Times New Roman"/>
          <w:sz w:val="24"/>
        </w:rPr>
        <w:t>История</w:t>
      </w:r>
      <w:r w:rsidR="0016349E">
        <w:rPr>
          <w:rFonts w:ascii="Times New Roman" w:hAnsi="Times New Roman"/>
          <w:sz w:val="24"/>
        </w:rPr>
        <w:t>,</w:t>
      </w:r>
      <w:r w:rsidRPr="00D0161C">
        <w:rPr>
          <w:rFonts w:ascii="Times New Roman" w:hAnsi="Times New Roman"/>
          <w:sz w:val="24"/>
        </w:rPr>
        <w:t xml:space="preserve"> </w:t>
      </w:r>
    </w:p>
    <w:p w:rsidR="00497BF0" w:rsidRPr="00D0161C" w:rsidRDefault="00497BF0" w:rsidP="00D0161C">
      <w:pPr>
        <w:pStyle w:val="a6"/>
        <w:widowControl/>
        <w:numPr>
          <w:ilvl w:val="0"/>
          <w:numId w:val="29"/>
        </w:numPr>
        <w:suppressAutoHyphens w:val="0"/>
        <w:autoSpaceDE w:val="0"/>
        <w:autoSpaceDN w:val="0"/>
        <w:spacing w:line="276" w:lineRule="auto"/>
        <w:rPr>
          <w:rFonts w:ascii="Times New Roman" w:hAnsi="Times New Roman"/>
          <w:sz w:val="24"/>
        </w:rPr>
      </w:pPr>
      <w:r w:rsidRPr="00D0161C">
        <w:rPr>
          <w:rFonts w:ascii="Times New Roman" w:hAnsi="Times New Roman"/>
          <w:sz w:val="24"/>
        </w:rPr>
        <w:t>Краеведение</w:t>
      </w:r>
      <w:r w:rsidR="0016349E">
        <w:rPr>
          <w:rFonts w:ascii="Times New Roman" w:hAnsi="Times New Roman"/>
          <w:sz w:val="24"/>
        </w:rPr>
        <w:t>,</w:t>
      </w:r>
    </w:p>
    <w:p w:rsidR="00497BF0" w:rsidRPr="00D0161C" w:rsidRDefault="00497BF0" w:rsidP="00D0161C">
      <w:pPr>
        <w:pStyle w:val="a6"/>
        <w:widowControl/>
        <w:numPr>
          <w:ilvl w:val="0"/>
          <w:numId w:val="29"/>
        </w:numPr>
        <w:suppressAutoHyphens w:val="0"/>
        <w:autoSpaceDE w:val="0"/>
        <w:autoSpaceDN w:val="0"/>
        <w:spacing w:line="276" w:lineRule="auto"/>
        <w:rPr>
          <w:rFonts w:ascii="Times New Roman" w:hAnsi="Times New Roman"/>
          <w:sz w:val="24"/>
        </w:rPr>
      </w:pPr>
      <w:r w:rsidRPr="00D0161C">
        <w:rPr>
          <w:rFonts w:ascii="Times New Roman" w:hAnsi="Times New Roman"/>
          <w:sz w:val="24"/>
        </w:rPr>
        <w:t>География</w:t>
      </w:r>
      <w:r w:rsidR="0016349E">
        <w:rPr>
          <w:rFonts w:ascii="Times New Roman" w:hAnsi="Times New Roman"/>
          <w:sz w:val="24"/>
        </w:rPr>
        <w:t>,</w:t>
      </w:r>
    </w:p>
    <w:p w:rsidR="00497BF0" w:rsidRPr="00D0161C" w:rsidRDefault="0016349E" w:rsidP="00D0161C">
      <w:pPr>
        <w:pStyle w:val="a6"/>
        <w:widowControl/>
        <w:numPr>
          <w:ilvl w:val="0"/>
          <w:numId w:val="29"/>
        </w:numPr>
        <w:suppressAutoHyphens w:val="0"/>
        <w:autoSpaceDE w:val="0"/>
        <w:autoSpaceDN w:val="0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Русский язык,</w:t>
      </w:r>
    </w:p>
    <w:p w:rsidR="00497BF0" w:rsidRPr="00D0161C" w:rsidRDefault="00497BF0" w:rsidP="00D0161C">
      <w:pPr>
        <w:pStyle w:val="a6"/>
        <w:widowControl/>
        <w:numPr>
          <w:ilvl w:val="0"/>
          <w:numId w:val="29"/>
        </w:numPr>
        <w:suppressAutoHyphens w:val="0"/>
        <w:autoSpaceDE w:val="0"/>
        <w:autoSpaceDN w:val="0"/>
        <w:spacing w:line="276" w:lineRule="auto"/>
        <w:rPr>
          <w:rFonts w:ascii="Times New Roman" w:hAnsi="Times New Roman"/>
          <w:sz w:val="24"/>
        </w:rPr>
      </w:pPr>
      <w:r w:rsidRPr="00D0161C">
        <w:rPr>
          <w:rFonts w:ascii="Times New Roman" w:hAnsi="Times New Roman"/>
          <w:sz w:val="24"/>
        </w:rPr>
        <w:t>Литература</w:t>
      </w:r>
      <w:r w:rsidR="00F957FC">
        <w:rPr>
          <w:rFonts w:ascii="Times New Roman" w:hAnsi="Times New Roman"/>
          <w:sz w:val="24"/>
        </w:rPr>
        <w:t>, литературное творчество</w:t>
      </w:r>
      <w:r w:rsidR="0016349E">
        <w:rPr>
          <w:rFonts w:ascii="Times New Roman" w:hAnsi="Times New Roman"/>
          <w:sz w:val="24"/>
        </w:rPr>
        <w:t>,</w:t>
      </w:r>
    </w:p>
    <w:p w:rsidR="00497BF0" w:rsidRDefault="00497BF0" w:rsidP="00D0161C">
      <w:pPr>
        <w:pStyle w:val="a6"/>
        <w:widowControl/>
        <w:numPr>
          <w:ilvl w:val="0"/>
          <w:numId w:val="29"/>
        </w:numPr>
        <w:suppressAutoHyphens w:val="0"/>
        <w:autoSpaceDE w:val="0"/>
        <w:autoSpaceDN w:val="0"/>
        <w:spacing w:line="276" w:lineRule="auto"/>
        <w:rPr>
          <w:rFonts w:ascii="Times New Roman" w:hAnsi="Times New Roman"/>
          <w:sz w:val="24"/>
        </w:rPr>
      </w:pPr>
      <w:r w:rsidRPr="00D0161C">
        <w:rPr>
          <w:rFonts w:ascii="Times New Roman" w:hAnsi="Times New Roman"/>
          <w:sz w:val="24"/>
        </w:rPr>
        <w:t>Искусство (мировая художественная культура</w:t>
      </w:r>
      <w:r w:rsidR="00F957FC">
        <w:rPr>
          <w:rFonts w:ascii="Times New Roman" w:hAnsi="Times New Roman"/>
          <w:sz w:val="24"/>
        </w:rPr>
        <w:t xml:space="preserve"> и декоративно-прикладное искусство</w:t>
      </w:r>
      <w:r w:rsidRPr="00D0161C">
        <w:rPr>
          <w:rFonts w:ascii="Times New Roman" w:hAnsi="Times New Roman"/>
          <w:sz w:val="24"/>
        </w:rPr>
        <w:t>)</w:t>
      </w:r>
      <w:r w:rsidR="00F957FC">
        <w:rPr>
          <w:rFonts w:ascii="Times New Roman" w:hAnsi="Times New Roman"/>
          <w:sz w:val="24"/>
        </w:rPr>
        <w:t>,</w:t>
      </w:r>
    </w:p>
    <w:p w:rsidR="00F957FC" w:rsidRPr="00D0161C" w:rsidRDefault="00F957FC" w:rsidP="00D0161C">
      <w:pPr>
        <w:pStyle w:val="a6"/>
        <w:widowControl/>
        <w:numPr>
          <w:ilvl w:val="0"/>
          <w:numId w:val="29"/>
        </w:numPr>
        <w:suppressAutoHyphens w:val="0"/>
        <w:autoSpaceDE w:val="0"/>
        <w:autoSpaceDN w:val="0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Техническое творчество</w:t>
      </w:r>
      <w:r w:rsidR="0016349E">
        <w:rPr>
          <w:rFonts w:ascii="Times New Roman" w:hAnsi="Times New Roman"/>
          <w:sz w:val="24"/>
        </w:rPr>
        <w:t>,</w:t>
      </w:r>
    </w:p>
    <w:p w:rsidR="00497BF0" w:rsidRPr="00D0161C" w:rsidRDefault="00497BF0" w:rsidP="00D0161C">
      <w:pPr>
        <w:pStyle w:val="a6"/>
        <w:widowControl/>
        <w:numPr>
          <w:ilvl w:val="0"/>
          <w:numId w:val="29"/>
        </w:numPr>
        <w:suppressAutoHyphens w:val="0"/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 w:rsidRPr="00D0161C">
        <w:rPr>
          <w:rFonts w:ascii="Times New Roman" w:hAnsi="Times New Roman"/>
          <w:sz w:val="24"/>
        </w:rPr>
        <w:t xml:space="preserve">Право, </w:t>
      </w:r>
    </w:p>
    <w:p w:rsidR="00497BF0" w:rsidRPr="00D0161C" w:rsidRDefault="00497BF0" w:rsidP="00D0161C">
      <w:pPr>
        <w:pStyle w:val="a6"/>
        <w:widowControl/>
        <w:numPr>
          <w:ilvl w:val="0"/>
          <w:numId w:val="29"/>
        </w:numPr>
        <w:suppressAutoHyphens w:val="0"/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 w:rsidRPr="00D0161C">
        <w:rPr>
          <w:rFonts w:ascii="Times New Roman" w:hAnsi="Times New Roman"/>
          <w:sz w:val="24"/>
        </w:rPr>
        <w:t>Социология</w:t>
      </w:r>
      <w:r w:rsidR="0016349E">
        <w:rPr>
          <w:rFonts w:ascii="Times New Roman" w:hAnsi="Times New Roman"/>
          <w:sz w:val="24"/>
        </w:rPr>
        <w:t>,</w:t>
      </w:r>
    </w:p>
    <w:p w:rsidR="00497BF0" w:rsidRPr="00D0161C" w:rsidRDefault="00497BF0" w:rsidP="00D0161C">
      <w:pPr>
        <w:pStyle w:val="a6"/>
        <w:widowControl/>
        <w:numPr>
          <w:ilvl w:val="0"/>
          <w:numId w:val="29"/>
        </w:numPr>
        <w:suppressAutoHyphens w:val="0"/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 w:rsidRPr="00D0161C">
        <w:rPr>
          <w:rFonts w:ascii="Times New Roman" w:hAnsi="Times New Roman"/>
          <w:sz w:val="24"/>
        </w:rPr>
        <w:t>Обществознание</w:t>
      </w:r>
      <w:r w:rsidR="0016349E">
        <w:rPr>
          <w:rFonts w:ascii="Times New Roman" w:hAnsi="Times New Roman"/>
          <w:sz w:val="24"/>
        </w:rPr>
        <w:t>,</w:t>
      </w:r>
    </w:p>
    <w:p w:rsidR="00497BF0" w:rsidRPr="00D0161C" w:rsidRDefault="00497BF0" w:rsidP="00D0161C">
      <w:pPr>
        <w:pStyle w:val="a6"/>
        <w:widowControl/>
        <w:numPr>
          <w:ilvl w:val="0"/>
          <w:numId w:val="29"/>
        </w:numPr>
        <w:suppressAutoHyphens w:val="0"/>
        <w:autoSpaceDE w:val="0"/>
        <w:autoSpaceDN w:val="0"/>
        <w:spacing w:line="276" w:lineRule="auto"/>
        <w:rPr>
          <w:rFonts w:ascii="Times New Roman" w:hAnsi="Times New Roman"/>
          <w:sz w:val="24"/>
        </w:rPr>
      </w:pPr>
      <w:r w:rsidRPr="00D0161C">
        <w:rPr>
          <w:rFonts w:ascii="Times New Roman" w:hAnsi="Times New Roman"/>
          <w:sz w:val="24"/>
        </w:rPr>
        <w:t>Педагогика</w:t>
      </w:r>
      <w:r w:rsidR="0016349E">
        <w:rPr>
          <w:rFonts w:ascii="Times New Roman" w:hAnsi="Times New Roman"/>
          <w:sz w:val="24"/>
        </w:rPr>
        <w:t>,</w:t>
      </w:r>
    </w:p>
    <w:p w:rsidR="00497BF0" w:rsidRPr="00D0161C" w:rsidRDefault="00497BF0" w:rsidP="00D0161C">
      <w:pPr>
        <w:pStyle w:val="a6"/>
        <w:widowControl/>
        <w:numPr>
          <w:ilvl w:val="0"/>
          <w:numId w:val="29"/>
        </w:numPr>
        <w:suppressAutoHyphens w:val="0"/>
        <w:autoSpaceDE w:val="0"/>
        <w:autoSpaceDN w:val="0"/>
        <w:spacing w:line="276" w:lineRule="auto"/>
        <w:rPr>
          <w:rFonts w:ascii="Times New Roman" w:hAnsi="Times New Roman"/>
          <w:sz w:val="24"/>
        </w:rPr>
      </w:pPr>
      <w:r w:rsidRPr="00D0161C">
        <w:rPr>
          <w:rFonts w:ascii="Times New Roman" w:hAnsi="Times New Roman"/>
          <w:sz w:val="24"/>
        </w:rPr>
        <w:t>Психология</w:t>
      </w:r>
      <w:r w:rsidR="0016349E">
        <w:rPr>
          <w:rFonts w:ascii="Times New Roman" w:hAnsi="Times New Roman"/>
          <w:sz w:val="24"/>
        </w:rPr>
        <w:t>,</w:t>
      </w:r>
    </w:p>
    <w:p w:rsidR="00497BF0" w:rsidRPr="00D0161C" w:rsidRDefault="00497BF0" w:rsidP="00D0161C">
      <w:pPr>
        <w:pStyle w:val="a6"/>
        <w:widowControl/>
        <w:numPr>
          <w:ilvl w:val="0"/>
          <w:numId w:val="29"/>
        </w:numPr>
        <w:suppressAutoHyphens w:val="0"/>
        <w:autoSpaceDE w:val="0"/>
        <w:autoSpaceDN w:val="0"/>
        <w:spacing w:line="276" w:lineRule="auto"/>
        <w:rPr>
          <w:rFonts w:ascii="Times New Roman" w:hAnsi="Times New Roman"/>
          <w:sz w:val="24"/>
        </w:rPr>
      </w:pPr>
      <w:r w:rsidRPr="00D0161C">
        <w:rPr>
          <w:rFonts w:ascii="Times New Roman" w:hAnsi="Times New Roman"/>
          <w:sz w:val="24"/>
        </w:rPr>
        <w:t>Физика</w:t>
      </w:r>
      <w:r w:rsidR="0016349E">
        <w:rPr>
          <w:rFonts w:ascii="Times New Roman" w:hAnsi="Times New Roman"/>
          <w:sz w:val="24"/>
        </w:rPr>
        <w:t>,</w:t>
      </w:r>
    </w:p>
    <w:p w:rsidR="00497BF0" w:rsidRPr="00D0161C" w:rsidRDefault="00497BF0" w:rsidP="00D0161C">
      <w:pPr>
        <w:pStyle w:val="a6"/>
        <w:widowControl/>
        <w:numPr>
          <w:ilvl w:val="0"/>
          <w:numId w:val="29"/>
        </w:numPr>
        <w:suppressAutoHyphens w:val="0"/>
        <w:autoSpaceDE w:val="0"/>
        <w:autoSpaceDN w:val="0"/>
        <w:spacing w:line="276" w:lineRule="auto"/>
        <w:rPr>
          <w:rFonts w:ascii="Times New Roman" w:hAnsi="Times New Roman"/>
          <w:sz w:val="24"/>
        </w:rPr>
      </w:pPr>
      <w:r w:rsidRPr="00D0161C">
        <w:rPr>
          <w:rFonts w:ascii="Times New Roman" w:hAnsi="Times New Roman"/>
          <w:sz w:val="24"/>
        </w:rPr>
        <w:t>Астрономия</w:t>
      </w:r>
      <w:r w:rsidR="0016349E">
        <w:rPr>
          <w:rFonts w:ascii="Times New Roman" w:hAnsi="Times New Roman"/>
          <w:sz w:val="24"/>
        </w:rPr>
        <w:t>,</w:t>
      </w:r>
    </w:p>
    <w:p w:rsidR="00497BF0" w:rsidRPr="00D0161C" w:rsidRDefault="00497BF0" w:rsidP="00D0161C">
      <w:pPr>
        <w:pStyle w:val="a6"/>
        <w:widowControl/>
        <w:numPr>
          <w:ilvl w:val="0"/>
          <w:numId w:val="29"/>
        </w:numPr>
        <w:suppressAutoHyphens w:val="0"/>
        <w:autoSpaceDE w:val="0"/>
        <w:autoSpaceDN w:val="0"/>
        <w:spacing w:line="276" w:lineRule="auto"/>
        <w:rPr>
          <w:rFonts w:ascii="Times New Roman" w:hAnsi="Times New Roman"/>
          <w:sz w:val="24"/>
        </w:rPr>
      </w:pPr>
      <w:r w:rsidRPr="00D0161C">
        <w:rPr>
          <w:rFonts w:ascii="Times New Roman" w:hAnsi="Times New Roman"/>
          <w:sz w:val="24"/>
        </w:rPr>
        <w:t>Химия</w:t>
      </w:r>
      <w:r w:rsidR="0016349E">
        <w:rPr>
          <w:rFonts w:ascii="Times New Roman" w:hAnsi="Times New Roman"/>
          <w:sz w:val="24"/>
        </w:rPr>
        <w:t>,</w:t>
      </w:r>
      <w:r w:rsidRPr="00D0161C">
        <w:rPr>
          <w:rFonts w:ascii="Times New Roman" w:hAnsi="Times New Roman"/>
          <w:sz w:val="24"/>
        </w:rPr>
        <w:t xml:space="preserve"> </w:t>
      </w:r>
    </w:p>
    <w:p w:rsidR="00497BF0" w:rsidRPr="00D0161C" w:rsidRDefault="00497BF0" w:rsidP="00D0161C">
      <w:pPr>
        <w:pStyle w:val="a6"/>
        <w:widowControl/>
        <w:numPr>
          <w:ilvl w:val="0"/>
          <w:numId w:val="29"/>
        </w:numPr>
        <w:suppressAutoHyphens w:val="0"/>
        <w:autoSpaceDE w:val="0"/>
        <w:autoSpaceDN w:val="0"/>
        <w:spacing w:line="276" w:lineRule="auto"/>
        <w:rPr>
          <w:rFonts w:ascii="Times New Roman" w:hAnsi="Times New Roman"/>
          <w:sz w:val="24"/>
        </w:rPr>
      </w:pPr>
      <w:r w:rsidRPr="00D0161C">
        <w:rPr>
          <w:rFonts w:ascii="Times New Roman" w:hAnsi="Times New Roman"/>
          <w:sz w:val="24"/>
        </w:rPr>
        <w:t>Экономика</w:t>
      </w:r>
      <w:r w:rsidR="0016349E">
        <w:rPr>
          <w:rFonts w:ascii="Times New Roman" w:hAnsi="Times New Roman"/>
          <w:sz w:val="24"/>
        </w:rPr>
        <w:t>,</w:t>
      </w:r>
    </w:p>
    <w:p w:rsidR="00497BF0" w:rsidRPr="00D0161C" w:rsidRDefault="00497BF0" w:rsidP="00D0161C">
      <w:pPr>
        <w:pStyle w:val="a6"/>
        <w:widowControl/>
        <w:numPr>
          <w:ilvl w:val="0"/>
          <w:numId w:val="29"/>
        </w:numPr>
        <w:suppressAutoHyphens w:val="0"/>
        <w:autoSpaceDE w:val="0"/>
        <w:autoSpaceDN w:val="0"/>
        <w:spacing w:line="276" w:lineRule="auto"/>
        <w:rPr>
          <w:rFonts w:ascii="Times New Roman" w:hAnsi="Times New Roman"/>
          <w:sz w:val="24"/>
        </w:rPr>
      </w:pPr>
      <w:r w:rsidRPr="00D0161C">
        <w:rPr>
          <w:rFonts w:ascii="Times New Roman" w:hAnsi="Times New Roman"/>
          <w:sz w:val="24"/>
        </w:rPr>
        <w:t>Экология</w:t>
      </w:r>
      <w:r w:rsidR="0016349E">
        <w:rPr>
          <w:rFonts w:ascii="Times New Roman" w:hAnsi="Times New Roman"/>
          <w:sz w:val="24"/>
        </w:rPr>
        <w:t>.</w:t>
      </w:r>
    </w:p>
    <w:p w:rsidR="002758ED" w:rsidRPr="00DD5472" w:rsidRDefault="002758ED" w:rsidP="00007765">
      <w:pPr>
        <w:pStyle w:val="a6"/>
        <w:widowControl/>
        <w:numPr>
          <w:ilvl w:val="1"/>
          <w:numId w:val="14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firstLine="567"/>
        <w:jc w:val="both"/>
        <w:rPr>
          <w:rFonts w:ascii="Times New Roman" w:hAnsi="Times New Roman"/>
          <w:sz w:val="24"/>
        </w:rPr>
      </w:pPr>
      <w:r w:rsidRPr="00DD5472">
        <w:rPr>
          <w:rFonts w:ascii="Times New Roman" w:hAnsi="Times New Roman"/>
          <w:sz w:val="24"/>
        </w:rPr>
        <w:t>Конгресс проводится в два тура:</w:t>
      </w:r>
    </w:p>
    <w:p w:rsidR="002758ED" w:rsidRPr="001A3F33" w:rsidRDefault="00007765" w:rsidP="00D0161C">
      <w:pPr>
        <w:spacing w:line="276" w:lineRule="auto"/>
        <w:ind w:left="45" w:hanging="45"/>
        <w:jc w:val="both"/>
        <w:rPr>
          <w:rFonts w:ascii="Times New Roman" w:hAnsi="Times New Roman"/>
          <w:sz w:val="24"/>
        </w:rPr>
      </w:pPr>
      <w:r w:rsidRPr="001A3F33">
        <w:rPr>
          <w:rFonts w:ascii="Times New Roman" w:hAnsi="Times New Roman"/>
          <w:b/>
          <w:sz w:val="24"/>
        </w:rPr>
        <w:t xml:space="preserve">1-ый </w:t>
      </w:r>
      <w:r w:rsidR="002758ED" w:rsidRPr="001A3F33">
        <w:rPr>
          <w:rFonts w:ascii="Times New Roman" w:hAnsi="Times New Roman"/>
          <w:b/>
          <w:sz w:val="24"/>
        </w:rPr>
        <w:t>тур – отборочный</w:t>
      </w:r>
      <w:r w:rsidR="002758ED" w:rsidRPr="001A3F33">
        <w:rPr>
          <w:rFonts w:ascii="Times New Roman" w:hAnsi="Times New Roman"/>
          <w:sz w:val="24"/>
        </w:rPr>
        <w:t xml:space="preserve"> (заочная экспертиза работ, поданных в оргкомитет);</w:t>
      </w:r>
    </w:p>
    <w:p w:rsidR="002758ED" w:rsidRPr="00DD5472" w:rsidRDefault="00007765" w:rsidP="00D0161C">
      <w:pPr>
        <w:spacing w:line="276" w:lineRule="auto"/>
        <w:ind w:left="45" w:hanging="45"/>
        <w:jc w:val="both"/>
        <w:rPr>
          <w:rFonts w:ascii="Times New Roman" w:hAnsi="Times New Roman"/>
          <w:sz w:val="24"/>
        </w:rPr>
      </w:pPr>
      <w:r w:rsidRPr="001A3F33">
        <w:rPr>
          <w:rFonts w:ascii="Times New Roman" w:hAnsi="Times New Roman"/>
          <w:b/>
          <w:sz w:val="24"/>
        </w:rPr>
        <w:t xml:space="preserve">2-ой </w:t>
      </w:r>
      <w:r w:rsidR="002758ED" w:rsidRPr="001A3F33">
        <w:rPr>
          <w:rFonts w:ascii="Times New Roman" w:hAnsi="Times New Roman"/>
          <w:b/>
          <w:sz w:val="24"/>
        </w:rPr>
        <w:t>тур</w:t>
      </w:r>
      <w:r w:rsidR="002758ED" w:rsidRPr="00DD5472">
        <w:rPr>
          <w:rFonts w:ascii="Times New Roman" w:hAnsi="Times New Roman"/>
          <w:b/>
          <w:sz w:val="24"/>
        </w:rPr>
        <w:t xml:space="preserve"> – заключительный</w:t>
      </w:r>
      <w:r w:rsidR="002758ED" w:rsidRPr="00DD5472">
        <w:rPr>
          <w:rFonts w:ascii="Times New Roman" w:hAnsi="Times New Roman"/>
          <w:sz w:val="24"/>
        </w:rPr>
        <w:t xml:space="preserve"> (публичная защита работ, определение победителей и призеров Конгресса).</w:t>
      </w:r>
    </w:p>
    <w:p w:rsidR="001A310C" w:rsidRPr="00DD5472" w:rsidRDefault="001A310C" w:rsidP="00F36D15">
      <w:pPr>
        <w:spacing w:line="276" w:lineRule="auto"/>
        <w:ind w:left="45" w:firstLine="522"/>
        <w:jc w:val="both"/>
        <w:rPr>
          <w:rFonts w:ascii="Times New Roman" w:hAnsi="Times New Roman"/>
          <w:sz w:val="24"/>
        </w:rPr>
      </w:pPr>
      <w:r w:rsidRPr="00DD5472">
        <w:rPr>
          <w:rFonts w:ascii="Times New Roman" w:hAnsi="Times New Roman"/>
          <w:sz w:val="24"/>
        </w:rPr>
        <w:t xml:space="preserve">Сведения об участниках второго тура, информация об обеспечении работы отдельных секций техническим оборудованием и сроках сбора презентационных материалов будет предоставлена </w:t>
      </w:r>
      <w:r w:rsidR="00B94858" w:rsidRPr="00DD5472">
        <w:rPr>
          <w:rFonts w:ascii="Times New Roman" w:hAnsi="Times New Roman"/>
          <w:b/>
          <w:sz w:val="24"/>
        </w:rPr>
        <w:t>в феврале 2016</w:t>
      </w:r>
      <w:r w:rsidRPr="00DD5472">
        <w:rPr>
          <w:rFonts w:ascii="Times New Roman" w:hAnsi="Times New Roman"/>
          <w:b/>
          <w:sz w:val="24"/>
        </w:rPr>
        <w:t xml:space="preserve"> года</w:t>
      </w:r>
      <w:r w:rsidRPr="00DD5472">
        <w:rPr>
          <w:rFonts w:ascii="Times New Roman" w:hAnsi="Times New Roman"/>
          <w:sz w:val="24"/>
        </w:rPr>
        <w:t>.</w:t>
      </w:r>
    </w:p>
    <w:p w:rsidR="00A71A6C" w:rsidRPr="00475C11" w:rsidRDefault="002758ED" w:rsidP="00007765">
      <w:pPr>
        <w:pStyle w:val="a6"/>
        <w:widowControl/>
        <w:numPr>
          <w:ilvl w:val="1"/>
          <w:numId w:val="14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firstLine="567"/>
        <w:jc w:val="both"/>
        <w:rPr>
          <w:rFonts w:ascii="Times New Roman" w:hAnsi="Times New Roman"/>
          <w:sz w:val="24"/>
        </w:rPr>
      </w:pPr>
      <w:r w:rsidRPr="00DD5472">
        <w:rPr>
          <w:rFonts w:ascii="Times New Roman" w:hAnsi="Times New Roman"/>
          <w:sz w:val="24"/>
        </w:rPr>
        <w:t xml:space="preserve">Конгресс проводится ежегодно </w:t>
      </w:r>
      <w:r w:rsidRPr="00475C11">
        <w:rPr>
          <w:rFonts w:ascii="Times New Roman" w:hAnsi="Times New Roman"/>
          <w:sz w:val="24"/>
        </w:rPr>
        <w:t xml:space="preserve">в сроки, установленные департаментом образования мэрии городского округа Тольятти. </w:t>
      </w:r>
    </w:p>
    <w:p w:rsidR="00A71A6C" w:rsidRDefault="00A71A6C" w:rsidP="00A71A6C">
      <w:pPr>
        <w:pStyle w:val="a6"/>
        <w:widowControl/>
        <w:tabs>
          <w:tab w:val="left" w:pos="993"/>
        </w:tabs>
        <w:suppressAutoHyphens w:val="0"/>
        <w:autoSpaceDE w:val="0"/>
        <w:autoSpaceDN w:val="0"/>
        <w:spacing w:line="276" w:lineRule="auto"/>
        <w:ind w:left="567"/>
        <w:jc w:val="both"/>
        <w:rPr>
          <w:rFonts w:ascii="Times New Roman" w:hAnsi="Times New Roman"/>
          <w:sz w:val="24"/>
        </w:rPr>
      </w:pPr>
    </w:p>
    <w:p w:rsidR="002758ED" w:rsidRPr="00DD5472" w:rsidRDefault="002758ED" w:rsidP="00F36D15">
      <w:pPr>
        <w:widowControl/>
        <w:numPr>
          <w:ilvl w:val="0"/>
          <w:numId w:val="14"/>
        </w:numPr>
        <w:suppressAutoHyphens w:val="0"/>
        <w:spacing w:line="276" w:lineRule="auto"/>
        <w:jc w:val="center"/>
        <w:rPr>
          <w:rFonts w:ascii="Times New Roman" w:hAnsi="Times New Roman"/>
          <w:b/>
          <w:sz w:val="24"/>
        </w:rPr>
      </w:pPr>
      <w:r w:rsidRPr="00DD5472">
        <w:rPr>
          <w:rFonts w:ascii="Times New Roman" w:hAnsi="Times New Roman"/>
          <w:b/>
          <w:sz w:val="24"/>
        </w:rPr>
        <w:t>РУКОВОДСТВО КОНГРЕССОМ</w:t>
      </w:r>
    </w:p>
    <w:p w:rsidR="002758ED" w:rsidRPr="001A3F33" w:rsidRDefault="002758ED" w:rsidP="00007765">
      <w:pPr>
        <w:pStyle w:val="a6"/>
        <w:widowControl/>
        <w:numPr>
          <w:ilvl w:val="1"/>
          <w:numId w:val="14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firstLine="567"/>
        <w:jc w:val="both"/>
        <w:rPr>
          <w:rFonts w:ascii="Times New Roman" w:hAnsi="Times New Roman"/>
          <w:sz w:val="24"/>
        </w:rPr>
      </w:pPr>
      <w:r w:rsidRPr="00DD5472">
        <w:rPr>
          <w:rFonts w:ascii="Times New Roman" w:hAnsi="Times New Roman"/>
          <w:sz w:val="24"/>
        </w:rPr>
        <w:t xml:space="preserve">Общее руководство </w:t>
      </w:r>
      <w:r w:rsidRPr="001A3F33">
        <w:rPr>
          <w:rFonts w:ascii="Times New Roman" w:hAnsi="Times New Roman"/>
          <w:sz w:val="24"/>
        </w:rPr>
        <w:t>Конгресс</w:t>
      </w:r>
      <w:r w:rsidR="00007765" w:rsidRPr="001A3F33">
        <w:rPr>
          <w:rFonts w:ascii="Times New Roman" w:hAnsi="Times New Roman"/>
          <w:sz w:val="24"/>
        </w:rPr>
        <w:t>ом</w:t>
      </w:r>
      <w:r w:rsidR="00A27F46" w:rsidRPr="001A3F33">
        <w:rPr>
          <w:rFonts w:ascii="Times New Roman" w:hAnsi="Times New Roman"/>
          <w:sz w:val="24"/>
        </w:rPr>
        <w:t xml:space="preserve"> и его организационное обеспечение</w:t>
      </w:r>
      <w:r w:rsidRPr="001A3F33">
        <w:rPr>
          <w:rFonts w:ascii="Times New Roman" w:hAnsi="Times New Roman"/>
          <w:sz w:val="24"/>
        </w:rPr>
        <w:t xml:space="preserve"> осуществляет оргкомитет. </w:t>
      </w:r>
    </w:p>
    <w:p w:rsidR="002758ED" w:rsidRPr="001A3F33" w:rsidRDefault="00A27F46" w:rsidP="00007765">
      <w:pPr>
        <w:pStyle w:val="a6"/>
        <w:widowControl/>
        <w:numPr>
          <w:ilvl w:val="1"/>
          <w:numId w:val="14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firstLine="567"/>
        <w:jc w:val="both"/>
        <w:rPr>
          <w:rFonts w:ascii="Times New Roman" w:hAnsi="Times New Roman"/>
          <w:sz w:val="24"/>
        </w:rPr>
      </w:pPr>
      <w:r w:rsidRPr="001A3F33">
        <w:rPr>
          <w:rFonts w:ascii="Times New Roman" w:hAnsi="Times New Roman"/>
          <w:sz w:val="24"/>
        </w:rPr>
        <w:t>О</w:t>
      </w:r>
      <w:r w:rsidR="002758ED" w:rsidRPr="001A3F33">
        <w:rPr>
          <w:rFonts w:ascii="Times New Roman" w:hAnsi="Times New Roman"/>
          <w:sz w:val="24"/>
        </w:rPr>
        <w:t xml:space="preserve">ргкомитет Конгресса </w:t>
      </w:r>
      <w:r w:rsidRPr="001A3F33">
        <w:rPr>
          <w:rFonts w:ascii="Times New Roman" w:hAnsi="Times New Roman"/>
          <w:sz w:val="24"/>
        </w:rPr>
        <w:t>выполняет следующие функции</w:t>
      </w:r>
      <w:r w:rsidR="002758ED" w:rsidRPr="001A3F33">
        <w:rPr>
          <w:rFonts w:ascii="Times New Roman" w:hAnsi="Times New Roman"/>
          <w:sz w:val="24"/>
        </w:rPr>
        <w:t>:</w:t>
      </w:r>
    </w:p>
    <w:p w:rsidR="002758ED" w:rsidRPr="00007786" w:rsidRDefault="00B94858" w:rsidP="00007786">
      <w:pPr>
        <w:pStyle w:val="a6"/>
        <w:widowControl/>
        <w:numPr>
          <w:ilvl w:val="0"/>
          <w:numId w:val="30"/>
        </w:numPr>
        <w:suppressAutoHyphens w:val="0"/>
        <w:autoSpaceDE w:val="0"/>
        <w:autoSpaceDN w:val="0"/>
        <w:spacing w:line="276" w:lineRule="auto"/>
        <w:jc w:val="both"/>
        <w:rPr>
          <w:rFonts w:ascii="Times New Roman" w:hAnsi="Times New Roman"/>
          <w:bCs/>
          <w:sz w:val="24"/>
        </w:rPr>
      </w:pPr>
      <w:r w:rsidRPr="00007786">
        <w:rPr>
          <w:rFonts w:ascii="Times New Roman" w:hAnsi="Times New Roman"/>
          <w:bCs/>
          <w:sz w:val="24"/>
        </w:rPr>
        <w:t>осуществляет согласование</w:t>
      </w:r>
      <w:r w:rsidR="002758ED" w:rsidRPr="00007786">
        <w:rPr>
          <w:rFonts w:ascii="Times New Roman" w:hAnsi="Times New Roman"/>
          <w:bCs/>
          <w:sz w:val="24"/>
        </w:rPr>
        <w:t xml:space="preserve"> политики в проведении всех этапов Конгресса;</w:t>
      </w:r>
    </w:p>
    <w:p w:rsidR="002758ED" w:rsidRPr="00007786" w:rsidRDefault="00B94858" w:rsidP="00007786">
      <w:pPr>
        <w:pStyle w:val="a6"/>
        <w:widowControl/>
        <w:numPr>
          <w:ilvl w:val="0"/>
          <w:numId w:val="30"/>
        </w:numPr>
        <w:suppressAutoHyphens w:val="0"/>
        <w:autoSpaceDE w:val="0"/>
        <w:autoSpaceDN w:val="0"/>
        <w:spacing w:line="276" w:lineRule="auto"/>
        <w:jc w:val="both"/>
        <w:rPr>
          <w:rFonts w:ascii="Times New Roman" w:hAnsi="Times New Roman"/>
          <w:bCs/>
          <w:sz w:val="24"/>
        </w:rPr>
      </w:pPr>
      <w:r w:rsidRPr="00007786">
        <w:rPr>
          <w:rFonts w:ascii="Times New Roman" w:hAnsi="Times New Roman"/>
          <w:bCs/>
          <w:sz w:val="24"/>
        </w:rPr>
        <w:t>определяет порядок</w:t>
      </w:r>
      <w:r w:rsidR="002758ED" w:rsidRPr="00007786">
        <w:rPr>
          <w:rFonts w:ascii="Times New Roman" w:hAnsi="Times New Roman"/>
          <w:bCs/>
          <w:sz w:val="24"/>
        </w:rPr>
        <w:t>, форм</w:t>
      </w:r>
      <w:r w:rsidRPr="00007786">
        <w:rPr>
          <w:rFonts w:ascii="Times New Roman" w:hAnsi="Times New Roman"/>
          <w:bCs/>
          <w:sz w:val="24"/>
        </w:rPr>
        <w:t>ы, место</w:t>
      </w:r>
      <w:r w:rsidR="002758ED" w:rsidRPr="00007786">
        <w:rPr>
          <w:rFonts w:ascii="Times New Roman" w:hAnsi="Times New Roman"/>
          <w:bCs/>
          <w:sz w:val="24"/>
        </w:rPr>
        <w:t xml:space="preserve"> и срок</w:t>
      </w:r>
      <w:r w:rsidR="009D0090" w:rsidRPr="00007786">
        <w:rPr>
          <w:rFonts w:ascii="Times New Roman" w:hAnsi="Times New Roman"/>
          <w:bCs/>
          <w:sz w:val="24"/>
        </w:rPr>
        <w:t>и</w:t>
      </w:r>
      <w:r w:rsidR="002758ED" w:rsidRPr="00007786">
        <w:rPr>
          <w:rFonts w:ascii="Times New Roman" w:hAnsi="Times New Roman"/>
          <w:bCs/>
          <w:sz w:val="24"/>
        </w:rPr>
        <w:t xml:space="preserve"> проведения Конгресса;</w:t>
      </w:r>
    </w:p>
    <w:p w:rsidR="002758ED" w:rsidRPr="00007786" w:rsidRDefault="00B94858" w:rsidP="00007786">
      <w:pPr>
        <w:pStyle w:val="a6"/>
        <w:widowControl/>
        <w:numPr>
          <w:ilvl w:val="0"/>
          <w:numId w:val="30"/>
        </w:numPr>
        <w:suppressAutoHyphens w:val="0"/>
        <w:autoSpaceDE w:val="0"/>
        <w:autoSpaceDN w:val="0"/>
        <w:spacing w:line="276" w:lineRule="auto"/>
        <w:jc w:val="both"/>
        <w:rPr>
          <w:rFonts w:ascii="Times New Roman" w:hAnsi="Times New Roman"/>
          <w:bCs/>
          <w:sz w:val="24"/>
        </w:rPr>
      </w:pPr>
      <w:r w:rsidRPr="00007786">
        <w:rPr>
          <w:rFonts w:ascii="Times New Roman" w:hAnsi="Times New Roman"/>
          <w:bCs/>
          <w:sz w:val="24"/>
        </w:rPr>
        <w:t>формирует состав</w:t>
      </w:r>
      <w:r w:rsidR="002758ED" w:rsidRPr="00007786">
        <w:rPr>
          <w:rFonts w:ascii="Times New Roman" w:hAnsi="Times New Roman"/>
          <w:bCs/>
          <w:sz w:val="24"/>
        </w:rPr>
        <w:t xml:space="preserve"> жюри;</w:t>
      </w:r>
    </w:p>
    <w:p w:rsidR="002758ED" w:rsidRPr="00007786" w:rsidRDefault="00B94858" w:rsidP="00007786">
      <w:pPr>
        <w:pStyle w:val="a6"/>
        <w:widowControl/>
        <w:numPr>
          <w:ilvl w:val="0"/>
          <w:numId w:val="30"/>
        </w:numPr>
        <w:suppressAutoHyphens w:val="0"/>
        <w:autoSpaceDE w:val="0"/>
        <w:autoSpaceDN w:val="0"/>
        <w:spacing w:line="276" w:lineRule="auto"/>
        <w:jc w:val="both"/>
        <w:rPr>
          <w:rFonts w:ascii="Times New Roman" w:hAnsi="Times New Roman"/>
          <w:bCs/>
          <w:sz w:val="24"/>
        </w:rPr>
      </w:pPr>
      <w:r w:rsidRPr="00007786">
        <w:rPr>
          <w:rFonts w:ascii="Times New Roman" w:hAnsi="Times New Roman"/>
          <w:bCs/>
          <w:sz w:val="24"/>
        </w:rPr>
        <w:t>организует консультативную помощь</w:t>
      </w:r>
      <w:r w:rsidR="002758ED" w:rsidRPr="00007786">
        <w:rPr>
          <w:rFonts w:ascii="Times New Roman" w:hAnsi="Times New Roman"/>
          <w:bCs/>
          <w:sz w:val="24"/>
        </w:rPr>
        <w:t xml:space="preserve"> участникам Конгресса</w:t>
      </w:r>
      <w:r w:rsidR="00A27F46" w:rsidRPr="00007786">
        <w:rPr>
          <w:rFonts w:ascii="Times New Roman" w:hAnsi="Times New Roman"/>
          <w:bCs/>
          <w:sz w:val="24"/>
        </w:rPr>
        <w:t>;</w:t>
      </w:r>
    </w:p>
    <w:p w:rsidR="00496272" w:rsidRPr="00007786" w:rsidRDefault="00496272" w:rsidP="00007786">
      <w:pPr>
        <w:pStyle w:val="a6"/>
        <w:widowControl/>
        <w:numPr>
          <w:ilvl w:val="0"/>
          <w:numId w:val="30"/>
        </w:numPr>
        <w:suppressAutoHyphens w:val="0"/>
        <w:autoSpaceDE w:val="0"/>
        <w:autoSpaceDN w:val="0"/>
        <w:spacing w:line="276" w:lineRule="auto"/>
        <w:jc w:val="both"/>
        <w:rPr>
          <w:rFonts w:ascii="Times New Roman" w:hAnsi="Times New Roman"/>
          <w:bCs/>
          <w:sz w:val="24"/>
        </w:rPr>
      </w:pPr>
      <w:r w:rsidRPr="00007786">
        <w:rPr>
          <w:rFonts w:ascii="Times New Roman" w:hAnsi="Times New Roman"/>
          <w:bCs/>
          <w:sz w:val="24"/>
        </w:rPr>
        <w:t xml:space="preserve">определяет квоту победителей </w:t>
      </w:r>
      <w:r w:rsidR="00A27F46" w:rsidRPr="00007786">
        <w:rPr>
          <w:rFonts w:ascii="Times New Roman" w:hAnsi="Times New Roman"/>
          <w:bCs/>
          <w:sz w:val="24"/>
        </w:rPr>
        <w:t xml:space="preserve">и </w:t>
      </w:r>
      <w:r w:rsidRPr="00007786">
        <w:rPr>
          <w:rFonts w:ascii="Times New Roman" w:hAnsi="Times New Roman"/>
          <w:bCs/>
          <w:sz w:val="24"/>
        </w:rPr>
        <w:t>призеров этапов Конгресса</w:t>
      </w:r>
      <w:r w:rsidR="00A27F46" w:rsidRPr="00007786">
        <w:rPr>
          <w:rFonts w:ascii="Times New Roman" w:hAnsi="Times New Roman"/>
          <w:bCs/>
          <w:sz w:val="24"/>
        </w:rPr>
        <w:t>;</w:t>
      </w:r>
    </w:p>
    <w:p w:rsidR="00A27F46" w:rsidRPr="00007786" w:rsidRDefault="00A27F46" w:rsidP="00007786">
      <w:pPr>
        <w:pStyle w:val="a6"/>
        <w:widowControl/>
        <w:numPr>
          <w:ilvl w:val="0"/>
          <w:numId w:val="30"/>
        </w:numPr>
        <w:suppressAutoHyphens w:val="0"/>
        <w:autoSpaceDE w:val="0"/>
        <w:autoSpaceDN w:val="0"/>
        <w:spacing w:line="276" w:lineRule="auto"/>
        <w:jc w:val="both"/>
        <w:rPr>
          <w:rFonts w:ascii="Times New Roman" w:hAnsi="Times New Roman"/>
          <w:b/>
          <w:sz w:val="24"/>
        </w:rPr>
      </w:pPr>
      <w:r w:rsidRPr="00007786">
        <w:rPr>
          <w:rFonts w:ascii="Times New Roman" w:hAnsi="Times New Roman"/>
          <w:bCs/>
          <w:sz w:val="24"/>
        </w:rPr>
        <w:t>рекомендует</w:t>
      </w:r>
      <w:r w:rsidRPr="00007786">
        <w:rPr>
          <w:rFonts w:ascii="Times New Roman" w:hAnsi="Times New Roman"/>
          <w:sz w:val="24"/>
        </w:rPr>
        <w:t xml:space="preserve"> луч</w:t>
      </w:r>
      <w:r w:rsidR="009D0090" w:rsidRPr="00007786">
        <w:rPr>
          <w:rFonts w:ascii="Times New Roman" w:hAnsi="Times New Roman"/>
          <w:sz w:val="24"/>
        </w:rPr>
        <w:t>шие</w:t>
      </w:r>
      <w:r w:rsidRPr="00007786">
        <w:rPr>
          <w:rFonts w:ascii="Times New Roman" w:hAnsi="Times New Roman"/>
          <w:sz w:val="24"/>
        </w:rPr>
        <w:t xml:space="preserve"> работы для участия в Областной научной конференции школьников;</w:t>
      </w:r>
    </w:p>
    <w:p w:rsidR="00B94858" w:rsidRPr="00007786" w:rsidRDefault="00B94858" w:rsidP="00007786">
      <w:pPr>
        <w:pStyle w:val="a6"/>
        <w:widowControl/>
        <w:numPr>
          <w:ilvl w:val="0"/>
          <w:numId w:val="30"/>
        </w:numPr>
        <w:suppressAutoHyphens w:val="0"/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 w:rsidRPr="00007786">
        <w:rPr>
          <w:rFonts w:ascii="Times New Roman" w:hAnsi="Times New Roman"/>
          <w:bCs/>
          <w:sz w:val="24"/>
        </w:rPr>
        <w:t>анализирует</w:t>
      </w:r>
      <w:r w:rsidRPr="00007786">
        <w:rPr>
          <w:rFonts w:ascii="Times New Roman" w:hAnsi="Times New Roman"/>
          <w:sz w:val="24"/>
        </w:rPr>
        <w:t>, обобщает итоги этапов Конгресса.</w:t>
      </w:r>
    </w:p>
    <w:p w:rsidR="00DA440B" w:rsidRPr="00DD5472" w:rsidRDefault="00DA440B" w:rsidP="00007765">
      <w:pPr>
        <w:pStyle w:val="a6"/>
        <w:widowControl/>
        <w:numPr>
          <w:ilvl w:val="1"/>
          <w:numId w:val="14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firstLine="567"/>
        <w:jc w:val="both"/>
        <w:rPr>
          <w:rFonts w:ascii="Times New Roman" w:hAnsi="Times New Roman"/>
          <w:sz w:val="24"/>
        </w:rPr>
      </w:pPr>
      <w:r w:rsidRPr="00DD5472">
        <w:rPr>
          <w:rFonts w:ascii="Times New Roman" w:hAnsi="Times New Roman"/>
          <w:sz w:val="24"/>
        </w:rPr>
        <w:t>Состав оргкомитета Конгресса:</w:t>
      </w:r>
      <w:r w:rsidR="00D0161C">
        <w:rPr>
          <w:rFonts w:ascii="Times New Roman" w:hAnsi="Times New Roman"/>
          <w:sz w:val="24"/>
        </w:rPr>
        <w:t xml:space="preserve"> </w:t>
      </w:r>
    </w:p>
    <w:p w:rsidR="00DA440B" w:rsidRDefault="00007786" w:rsidP="00007786">
      <w:pPr>
        <w:pStyle w:val="a6"/>
        <w:widowControl/>
        <w:numPr>
          <w:ilvl w:val="0"/>
          <w:numId w:val="31"/>
        </w:numPr>
        <w:suppressAutoHyphens w:val="0"/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Ивановская Елена Федоровна</w:t>
      </w:r>
      <w:r w:rsidR="004F4972" w:rsidRPr="00DD5472">
        <w:rPr>
          <w:rFonts w:ascii="Times New Roman" w:hAnsi="Times New Roman"/>
          <w:sz w:val="24"/>
        </w:rPr>
        <w:t>, начальник отдела общего и дополнительного образования департа</w:t>
      </w:r>
      <w:r w:rsidR="009D0090">
        <w:rPr>
          <w:rFonts w:ascii="Times New Roman" w:hAnsi="Times New Roman"/>
          <w:sz w:val="24"/>
        </w:rPr>
        <w:t xml:space="preserve">мента образования мэрии </w:t>
      </w:r>
      <w:proofErr w:type="gramStart"/>
      <w:r w:rsidR="009D0090">
        <w:rPr>
          <w:rFonts w:ascii="Times New Roman" w:hAnsi="Times New Roman"/>
          <w:sz w:val="24"/>
        </w:rPr>
        <w:t>г</w:t>
      </w:r>
      <w:proofErr w:type="gramEnd"/>
      <w:r w:rsidR="009D0090">
        <w:rPr>
          <w:rFonts w:ascii="Times New Roman" w:hAnsi="Times New Roman"/>
          <w:sz w:val="24"/>
        </w:rPr>
        <w:t>.о. </w:t>
      </w:r>
      <w:r w:rsidR="004F4972" w:rsidRPr="00DD5472">
        <w:rPr>
          <w:rFonts w:ascii="Times New Roman" w:hAnsi="Times New Roman"/>
          <w:sz w:val="24"/>
        </w:rPr>
        <w:t>Тольятти</w:t>
      </w:r>
      <w:r w:rsidR="00D0161C">
        <w:rPr>
          <w:rFonts w:ascii="Times New Roman" w:hAnsi="Times New Roman"/>
          <w:sz w:val="24"/>
        </w:rPr>
        <w:t>;</w:t>
      </w:r>
    </w:p>
    <w:p w:rsidR="00D0161C" w:rsidRPr="004B45F8" w:rsidRDefault="00D0161C" w:rsidP="00007786">
      <w:pPr>
        <w:pStyle w:val="a6"/>
        <w:widowControl/>
        <w:numPr>
          <w:ilvl w:val="0"/>
          <w:numId w:val="31"/>
        </w:numPr>
        <w:suppressAutoHyphens w:val="0"/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proofErr w:type="spellStart"/>
      <w:r w:rsidRPr="004B45F8">
        <w:rPr>
          <w:rFonts w:ascii="Times New Roman" w:hAnsi="Times New Roman"/>
          <w:sz w:val="24"/>
        </w:rPr>
        <w:t>Гудалина</w:t>
      </w:r>
      <w:proofErr w:type="spellEnd"/>
      <w:r w:rsidRPr="004B45F8">
        <w:rPr>
          <w:rFonts w:ascii="Times New Roman" w:hAnsi="Times New Roman"/>
          <w:sz w:val="24"/>
        </w:rPr>
        <w:t xml:space="preserve"> Татьяна Анатольевна, главный специалист отдела общего и дополнительного образования департамента образования мэрии </w:t>
      </w:r>
      <w:proofErr w:type="gramStart"/>
      <w:r w:rsidRPr="004B45F8">
        <w:rPr>
          <w:rFonts w:ascii="Times New Roman" w:hAnsi="Times New Roman"/>
          <w:sz w:val="24"/>
        </w:rPr>
        <w:t>г</w:t>
      </w:r>
      <w:proofErr w:type="gramEnd"/>
      <w:r w:rsidRPr="004B45F8">
        <w:rPr>
          <w:rFonts w:ascii="Times New Roman" w:hAnsi="Times New Roman"/>
          <w:sz w:val="24"/>
        </w:rPr>
        <w:t>.о. Тольятти;</w:t>
      </w:r>
    </w:p>
    <w:p w:rsidR="00DA440B" w:rsidRPr="009D0090" w:rsidRDefault="00DA440B" w:rsidP="00007786">
      <w:pPr>
        <w:pStyle w:val="a6"/>
        <w:widowControl/>
        <w:numPr>
          <w:ilvl w:val="0"/>
          <w:numId w:val="31"/>
        </w:numPr>
        <w:suppressAutoHyphens w:val="0"/>
        <w:autoSpaceDE w:val="0"/>
        <w:autoSpaceDN w:val="0"/>
        <w:spacing w:line="276" w:lineRule="auto"/>
        <w:jc w:val="both"/>
        <w:rPr>
          <w:rFonts w:ascii="Times New Roman" w:hAnsi="Times New Roman"/>
          <w:bCs/>
          <w:sz w:val="24"/>
        </w:rPr>
      </w:pPr>
      <w:proofErr w:type="spellStart"/>
      <w:r w:rsidRPr="009D0090">
        <w:rPr>
          <w:rFonts w:ascii="Times New Roman" w:hAnsi="Times New Roman"/>
          <w:bCs/>
          <w:sz w:val="24"/>
        </w:rPr>
        <w:t>Бабошина</w:t>
      </w:r>
      <w:proofErr w:type="spellEnd"/>
      <w:r w:rsidRPr="009D0090">
        <w:rPr>
          <w:rFonts w:ascii="Times New Roman" w:hAnsi="Times New Roman"/>
          <w:bCs/>
          <w:sz w:val="24"/>
        </w:rPr>
        <w:t xml:space="preserve"> </w:t>
      </w:r>
      <w:proofErr w:type="spellStart"/>
      <w:r w:rsidRPr="009D0090">
        <w:rPr>
          <w:rFonts w:ascii="Times New Roman" w:hAnsi="Times New Roman"/>
          <w:bCs/>
          <w:sz w:val="24"/>
        </w:rPr>
        <w:t>Эльмира</w:t>
      </w:r>
      <w:proofErr w:type="spellEnd"/>
      <w:r w:rsidRPr="009D0090">
        <w:rPr>
          <w:rFonts w:ascii="Times New Roman" w:hAnsi="Times New Roman"/>
          <w:bCs/>
          <w:sz w:val="24"/>
        </w:rPr>
        <w:t xml:space="preserve"> Сергеевна, начальник Управления профессионального развития</w:t>
      </w:r>
      <w:r w:rsidR="004F4426" w:rsidRPr="009D0090">
        <w:rPr>
          <w:rFonts w:ascii="Times New Roman" w:hAnsi="Times New Roman"/>
          <w:bCs/>
          <w:sz w:val="24"/>
        </w:rPr>
        <w:t xml:space="preserve"> ФГБОУ ВПО «Тольяттинский государственный университет»</w:t>
      </w:r>
      <w:r w:rsidR="00D0161C">
        <w:rPr>
          <w:rFonts w:ascii="Times New Roman" w:hAnsi="Times New Roman"/>
          <w:bCs/>
          <w:sz w:val="24"/>
        </w:rPr>
        <w:t>;</w:t>
      </w:r>
    </w:p>
    <w:p w:rsidR="00DA440B" w:rsidRPr="009D0090" w:rsidRDefault="00DA440B" w:rsidP="00007786">
      <w:pPr>
        <w:pStyle w:val="a6"/>
        <w:widowControl/>
        <w:numPr>
          <w:ilvl w:val="0"/>
          <w:numId w:val="31"/>
        </w:numPr>
        <w:suppressAutoHyphens w:val="0"/>
        <w:autoSpaceDE w:val="0"/>
        <w:autoSpaceDN w:val="0"/>
        <w:spacing w:line="276" w:lineRule="auto"/>
        <w:jc w:val="both"/>
        <w:rPr>
          <w:rFonts w:ascii="Times New Roman" w:hAnsi="Times New Roman"/>
          <w:bCs/>
          <w:sz w:val="24"/>
        </w:rPr>
      </w:pPr>
      <w:r w:rsidRPr="009D0090">
        <w:rPr>
          <w:rFonts w:ascii="Times New Roman" w:hAnsi="Times New Roman"/>
          <w:bCs/>
          <w:sz w:val="24"/>
        </w:rPr>
        <w:lastRenderedPageBreak/>
        <w:t>Борисова Надежда Степановна, главный специалист центра маркетинга образовательных услуг и привлечения абитуриентов</w:t>
      </w:r>
      <w:r w:rsidR="004F4426" w:rsidRPr="009D0090">
        <w:rPr>
          <w:rFonts w:ascii="Times New Roman" w:hAnsi="Times New Roman"/>
          <w:bCs/>
          <w:sz w:val="24"/>
        </w:rPr>
        <w:t xml:space="preserve"> ФГБОУ ВПО «Тольяттинский государственный университет»</w:t>
      </w:r>
      <w:r w:rsidR="00D0161C">
        <w:rPr>
          <w:rFonts w:ascii="Times New Roman" w:hAnsi="Times New Roman"/>
          <w:bCs/>
          <w:sz w:val="24"/>
        </w:rPr>
        <w:t>;</w:t>
      </w:r>
    </w:p>
    <w:p w:rsidR="004F4426" w:rsidRPr="001A3F33" w:rsidRDefault="004F4426" w:rsidP="00007786">
      <w:pPr>
        <w:pStyle w:val="a6"/>
        <w:widowControl/>
        <w:numPr>
          <w:ilvl w:val="0"/>
          <w:numId w:val="31"/>
        </w:numPr>
        <w:suppressAutoHyphens w:val="0"/>
        <w:autoSpaceDE w:val="0"/>
        <w:autoSpaceDN w:val="0"/>
        <w:spacing w:line="276" w:lineRule="auto"/>
        <w:jc w:val="both"/>
        <w:rPr>
          <w:rFonts w:ascii="Times New Roman" w:hAnsi="Times New Roman"/>
          <w:b/>
          <w:sz w:val="24"/>
        </w:rPr>
      </w:pPr>
      <w:r w:rsidRPr="001A3F33">
        <w:rPr>
          <w:rFonts w:ascii="Times New Roman" w:hAnsi="Times New Roman"/>
          <w:bCs/>
          <w:sz w:val="24"/>
        </w:rPr>
        <w:t>Гордова</w:t>
      </w:r>
      <w:r w:rsidRPr="001A3F33">
        <w:rPr>
          <w:rFonts w:ascii="Times New Roman" w:hAnsi="Times New Roman"/>
          <w:sz w:val="24"/>
        </w:rPr>
        <w:t xml:space="preserve"> Анна Александровна</w:t>
      </w:r>
      <w:r w:rsidR="00DA440B" w:rsidRPr="001A3F33">
        <w:rPr>
          <w:rFonts w:ascii="Times New Roman" w:hAnsi="Times New Roman"/>
          <w:sz w:val="24"/>
        </w:rPr>
        <w:t xml:space="preserve">, </w:t>
      </w:r>
      <w:r w:rsidRPr="001A3F33">
        <w:rPr>
          <w:rFonts w:ascii="Times New Roman" w:hAnsi="Times New Roman"/>
          <w:sz w:val="24"/>
        </w:rPr>
        <w:t>методист</w:t>
      </w:r>
      <w:r w:rsidR="009D0090" w:rsidRPr="001A3F33">
        <w:rPr>
          <w:rFonts w:ascii="Times New Roman" w:hAnsi="Times New Roman"/>
          <w:sz w:val="24"/>
        </w:rPr>
        <w:t xml:space="preserve"> МБОУДОД «ГЦИР» г.о. </w:t>
      </w:r>
      <w:r w:rsidRPr="001A3F33">
        <w:rPr>
          <w:rFonts w:ascii="Times New Roman" w:hAnsi="Times New Roman"/>
          <w:sz w:val="24"/>
        </w:rPr>
        <w:t>Тольятти</w:t>
      </w:r>
      <w:r w:rsidR="00D0161C">
        <w:rPr>
          <w:rFonts w:ascii="Times New Roman" w:hAnsi="Times New Roman"/>
          <w:sz w:val="24"/>
        </w:rPr>
        <w:t>.</w:t>
      </w:r>
    </w:p>
    <w:p w:rsidR="004F4426" w:rsidRPr="004F4426" w:rsidRDefault="004F4426" w:rsidP="004F4426">
      <w:pPr>
        <w:pStyle w:val="a6"/>
        <w:widowControl/>
        <w:suppressAutoHyphens w:val="0"/>
        <w:autoSpaceDE w:val="0"/>
        <w:autoSpaceDN w:val="0"/>
        <w:spacing w:line="276" w:lineRule="auto"/>
        <w:ind w:left="567"/>
        <w:jc w:val="both"/>
        <w:rPr>
          <w:rFonts w:ascii="Times New Roman" w:hAnsi="Times New Roman"/>
          <w:b/>
          <w:sz w:val="24"/>
        </w:rPr>
      </w:pPr>
    </w:p>
    <w:p w:rsidR="002758ED" w:rsidRPr="00DD5472" w:rsidRDefault="002758ED" w:rsidP="004F4426">
      <w:pPr>
        <w:pStyle w:val="a6"/>
        <w:widowControl/>
        <w:numPr>
          <w:ilvl w:val="0"/>
          <w:numId w:val="14"/>
        </w:numPr>
        <w:suppressAutoHyphens w:val="0"/>
        <w:autoSpaceDE w:val="0"/>
        <w:autoSpaceDN w:val="0"/>
        <w:spacing w:line="276" w:lineRule="auto"/>
        <w:jc w:val="center"/>
        <w:rPr>
          <w:rFonts w:ascii="Times New Roman" w:hAnsi="Times New Roman"/>
          <w:b/>
          <w:sz w:val="24"/>
        </w:rPr>
      </w:pPr>
      <w:r w:rsidRPr="00DD5472">
        <w:rPr>
          <w:rFonts w:ascii="Times New Roman" w:hAnsi="Times New Roman"/>
          <w:b/>
          <w:sz w:val="24"/>
        </w:rPr>
        <w:t>ДЕЯТЕЛЬНОСТЬ ЖЮРИ КОНГРЕССА</w:t>
      </w:r>
    </w:p>
    <w:p w:rsidR="002758ED" w:rsidRPr="00DD5472" w:rsidRDefault="002758ED" w:rsidP="00007765">
      <w:pPr>
        <w:pStyle w:val="a6"/>
        <w:widowControl/>
        <w:numPr>
          <w:ilvl w:val="1"/>
          <w:numId w:val="14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firstLine="567"/>
        <w:jc w:val="both"/>
        <w:rPr>
          <w:rFonts w:ascii="Times New Roman" w:hAnsi="Times New Roman"/>
          <w:sz w:val="24"/>
        </w:rPr>
      </w:pPr>
      <w:r w:rsidRPr="00DD5472">
        <w:rPr>
          <w:rFonts w:ascii="Times New Roman" w:hAnsi="Times New Roman"/>
          <w:sz w:val="24"/>
        </w:rPr>
        <w:t>Для объективной оценки и выявления победителей и призеров Конгресса формируются предметные жюри. Жюри возглавляется председателем.</w:t>
      </w:r>
    </w:p>
    <w:p w:rsidR="002758ED" w:rsidRPr="00131431" w:rsidRDefault="002758ED" w:rsidP="00007765">
      <w:pPr>
        <w:pStyle w:val="a6"/>
        <w:widowControl/>
        <w:numPr>
          <w:ilvl w:val="1"/>
          <w:numId w:val="14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firstLine="567"/>
        <w:jc w:val="both"/>
        <w:rPr>
          <w:rFonts w:ascii="Times New Roman" w:hAnsi="Times New Roman"/>
          <w:color w:val="C00000"/>
          <w:sz w:val="24"/>
        </w:rPr>
      </w:pPr>
      <w:r w:rsidRPr="00DD5472">
        <w:rPr>
          <w:rFonts w:ascii="Times New Roman" w:hAnsi="Times New Roman"/>
          <w:sz w:val="24"/>
        </w:rPr>
        <w:t xml:space="preserve">Жюри формируется из </w:t>
      </w:r>
      <w:r w:rsidR="0016349E">
        <w:rPr>
          <w:rFonts w:ascii="Times New Roman" w:hAnsi="Times New Roman"/>
          <w:sz w:val="24"/>
        </w:rPr>
        <w:t xml:space="preserve">числа </w:t>
      </w:r>
      <w:r w:rsidR="00D0161C" w:rsidRPr="0016349E">
        <w:rPr>
          <w:rFonts w:ascii="Times New Roman" w:hAnsi="Times New Roman"/>
          <w:sz w:val="24"/>
        </w:rPr>
        <w:t xml:space="preserve">педагогических и научных </w:t>
      </w:r>
      <w:r w:rsidRPr="0016349E">
        <w:rPr>
          <w:rFonts w:ascii="Times New Roman" w:hAnsi="Times New Roman"/>
          <w:sz w:val="24"/>
        </w:rPr>
        <w:t xml:space="preserve">работников </w:t>
      </w:r>
      <w:r w:rsidR="00D0161C" w:rsidRPr="0016349E">
        <w:rPr>
          <w:rFonts w:ascii="Times New Roman" w:hAnsi="Times New Roman"/>
          <w:sz w:val="24"/>
        </w:rPr>
        <w:t xml:space="preserve">учреждений </w:t>
      </w:r>
      <w:r w:rsidRPr="0016349E">
        <w:rPr>
          <w:rFonts w:ascii="Times New Roman" w:hAnsi="Times New Roman"/>
          <w:sz w:val="24"/>
        </w:rPr>
        <w:t>высшего профессионального образования.</w:t>
      </w:r>
      <w:r w:rsidR="00131431">
        <w:rPr>
          <w:rFonts w:ascii="Times New Roman" w:hAnsi="Times New Roman"/>
          <w:color w:val="C00000"/>
          <w:sz w:val="24"/>
        </w:rPr>
        <w:t xml:space="preserve"> </w:t>
      </w:r>
    </w:p>
    <w:p w:rsidR="002758ED" w:rsidRPr="00DD5472" w:rsidRDefault="002758ED" w:rsidP="00007765">
      <w:pPr>
        <w:pStyle w:val="a6"/>
        <w:widowControl/>
        <w:numPr>
          <w:ilvl w:val="1"/>
          <w:numId w:val="14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firstLine="567"/>
        <w:jc w:val="both"/>
        <w:rPr>
          <w:rFonts w:ascii="Times New Roman" w:hAnsi="Times New Roman"/>
          <w:sz w:val="24"/>
        </w:rPr>
      </w:pPr>
      <w:r w:rsidRPr="00DD5472">
        <w:rPr>
          <w:rFonts w:ascii="Times New Roman" w:hAnsi="Times New Roman"/>
          <w:sz w:val="24"/>
        </w:rPr>
        <w:t xml:space="preserve">Жюри определяет окончательный список участников, призеров и победителей </w:t>
      </w:r>
      <w:r w:rsidR="009D0090" w:rsidRPr="001A3F33">
        <w:rPr>
          <w:rFonts w:ascii="Times New Roman" w:hAnsi="Times New Roman"/>
          <w:sz w:val="24"/>
        </w:rPr>
        <w:t>второго</w:t>
      </w:r>
      <w:r w:rsidRPr="00DD5472">
        <w:rPr>
          <w:rFonts w:ascii="Times New Roman" w:hAnsi="Times New Roman"/>
          <w:sz w:val="24"/>
        </w:rPr>
        <w:t xml:space="preserve"> тура Конгресса.</w:t>
      </w:r>
    </w:p>
    <w:p w:rsidR="002758ED" w:rsidRPr="00DE2B92" w:rsidRDefault="002758ED" w:rsidP="00007765">
      <w:pPr>
        <w:pStyle w:val="a6"/>
        <w:widowControl/>
        <w:numPr>
          <w:ilvl w:val="1"/>
          <w:numId w:val="14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firstLine="567"/>
        <w:jc w:val="both"/>
        <w:rPr>
          <w:rFonts w:ascii="Times New Roman" w:hAnsi="Times New Roman"/>
          <w:sz w:val="24"/>
        </w:rPr>
      </w:pPr>
      <w:r w:rsidRPr="00DD5472">
        <w:rPr>
          <w:rFonts w:ascii="Times New Roman" w:hAnsi="Times New Roman"/>
          <w:sz w:val="24"/>
        </w:rPr>
        <w:t xml:space="preserve">При подведении итогов жюри руководствуется </w:t>
      </w:r>
      <w:r w:rsidR="00DE2B92">
        <w:rPr>
          <w:rFonts w:ascii="Times New Roman" w:hAnsi="Times New Roman"/>
          <w:sz w:val="24"/>
        </w:rPr>
        <w:t>оценочным</w:t>
      </w:r>
      <w:r w:rsidR="00DE2B92" w:rsidRPr="00DE2B92">
        <w:rPr>
          <w:rFonts w:ascii="Times New Roman" w:hAnsi="Times New Roman"/>
          <w:sz w:val="24"/>
        </w:rPr>
        <w:t xml:space="preserve"> лист</w:t>
      </w:r>
      <w:r w:rsidR="00DE2B92">
        <w:rPr>
          <w:rFonts w:ascii="Times New Roman" w:hAnsi="Times New Roman"/>
          <w:sz w:val="24"/>
        </w:rPr>
        <w:t>ом</w:t>
      </w:r>
      <w:r w:rsidR="00DE2B92" w:rsidRPr="00DE2B92">
        <w:rPr>
          <w:rFonts w:ascii="Times New Roman" w:hAnsi="Times New Roman"/>
          <w:sz w:val="24"/>
        </w:rPr>
        <w:t xml:space="preserve"> </w:t>
      </w:r>
      <w:r w:rsidR="00566DC7">
        <w:rPr>
          <w:rFonts w:ascii="Times New Roman" w:hAnsi="Times New Roman"/>
          <w:sz w:val="24"/>
        </w:rPr>
        <w:t>работы</w:t>
      </w:r>
      <w:r w:rsidR="007B46C8" w:rsidRPr="00DE2B92">
        <w:rPr>
          <w:rFonts w:ascii="Times New Roman" w:hAnsi="Times New Roman"/>
          <w:sz w:val="24"/>
        </w:rPr>
        <w:t xml:space="preserve"> </w:t>
      </w:r>
      <w:r w:rsidR="009D0090">
        <w:rPr>
          <w:rFonts w:ascii="Times New Roman" w:hAnsi="Times New Roman"/>
          <w:sz w:val="24"/>
        </w:rPr>
        <w:t>(</w:t>
      </w:r>
      <w:r w:rsidR="009D0090" w:rsidRPr="001A3F33">
        <w:rPr>
          <w:rFonts w:ascii="Times New Roman" w:hAnsi="Times New Roman"/>
          <w:sz w:val="24"/>
        </w:rPr>
        <w:t>Приложение </w:t>
      </w:r>
      <w:r w:rsidR="00131431">
        <w:rPr>
          <w:rFonts w:ascii="Times New Roman" w:hAnsi="Times New Roman"/>
          <w:sz w:val="24"/>
        </w:rPr>
        <w:t>№</w:t>
      </w:r>
      <w:r w:rsidR="000F60E7" w:rsidRPr="001A3F33">
        <w:rPr>
          <w:rFonts w:ascii="Times New Roman" w:hAnsi="Times New Roman"/>
          <w:sz w:val="24"/>
        </w:rPr>
        <w:t>7</w:t>
      </w:r>
      <w:r w:rsidR="00716275" w:rsidRPr="00DE2B92">
        <w:rPr>
          <w:rFonts w:ascii="Times New Roman" w:hAnsi="Times New Roman"/>
          <w:sz w:val="24"/>
        </w:rPr>
        <w:t>)</w:t>
      </w:r>
      <w:r w:rsidR="00DE2B92" w:rsidRPr="00DE2B92">
        <w:rPr>
          <w:rFonts w:ascii="Times New Roman" w:hAnsi="Times New Roman"/>
          <w:sz w:val="24"/>
        </w:rPr>
        <w:t xml:space="preserve"> и оценочным листом защиты </w:t>
      </w:r>
      <w:r w:rsidR="00566DC7">
        <w:rPr>
          <w:rFonts w:ascii="Times New Roman" w:hAnsi="Times New Roman"/>
          <w:sz w:val="24"/>
        </w:rPr>
        <w:t>работы</w:t>
      </w:r>
      <w:r w:rsidR="009D0090">
        <w:rPr>
          <w:rFonts w:ascii="Times New Roman" w:hAnsi="Times New Roman"/>
          <w:sz w:val="24"/>
        </w:rPr>
        <w:t xml:space="preserve"> </w:t>
      </w:r>
      <w:r w:rsidR="009D0090" w:rsidRPr="001A3F33">
        <w:rPr>
          <w:rFonts w:ascii="Times New Roman" w:hAnsi="Times New Roman"/>
          <w:sz w:val="24"/>
        </w:rPr>
        <w:t>(Приложение </w:t>
      </w:r>
      <w:r w:rsidR="00131431">
        <w:rPr>
          <w:rFonts w:ascii="Times New Roman" w:hAnsi="Times New Roman"/>
          <w:sz w:val="24"/>
        </w:rPr>
        <w:t>№</w:t>
      </w:r>
      <w:r w:rsidR="00DE2B92" w:rsidRPr="001A3F33">
        <w:rPr>
          <w:rFonts w:ascii="Times New Roman" w:hAnsi="Times New Roman"/>
          <w:sz w:val="24"/>
        </w:rPr>
        <w:t>8)</w:t>
      </w:r>
      <w:r w:rsidR="00DF3FE9">
        <w:rPr>
          <w:rFonts w:ascii="Times New Roman" w:hAnsi="Times New Roman"/>
          <w:sz w:val="24"/>
        </w:rPr>
        <w:t xml:space="preserve">, </w:t>
      </w:r>
      <w:r w:rsidR="00DF3FE9" w:rsidRPr="004B45F8">
        <w:rPr>
          <w:rFonts w:ascii="Times New Roman" w:hAnsi="Times New Roman"/>
          <w:sz w:val="24"/>
        </w:rPr>
        <w:t>разработан</w:t>
      </w:r>
      <w:r w:rsidR="00131431" w:rsidRPr="004B45F8">
        <w:rPr>
          <w:rFonts w:ascii="Times New Roman" w:hAnsi="Times New Roman"/>
          <w:sz w:val="24"/>
        </w:rPr>
        <w:t>н</w:t>
      </w:r>
      <w:r w:rsidR="00DF3FE9" w:rsidRPr="004B45F8">
        <w:rPr>
          <w:rFonts w:ascii="Times New Roman" w:hAnsi="Times New Roman"/>
          <w:sz w:val="24"/>
        </w:rPr>
        <w:t>ы</w:t>
      </w:r>
      <w:r w:rsidR="00131431" w:rsidRPr="004B45F8">
        <w:rPr>
          <w:rFonts w:ascii="Times New Roman" w:hAnsi="Times New Roman"/>
          <w:sz w:val="24"/>
        </w:rPr>
        <w:t>ми</w:t>
      </w:r>
      <w:r w:rsidR="00DF3FE9" w:rsidRPr="004B45F8">
        <w:rPr>
          <w:rFonts w:ascii="Times New Roman" w:hAnsi="Times New Roman"/>
          <w:sz w:val="24"/>
        </w:rPr>
        <w:t xml:space="preserve"> рекомендаци</w:t>
      </w:r>
      <w:r w:rsidR="00131431" w:rsidRPr="004B45F8">
        <w:rPr>
          <w:rFonts w:ascii="Times New Roman" w:hAnsi="Times New Roman"/>
          <w:sz w:val="24"/>
        </w:rPr>
        <w:t>ям</w:t>
      </w:r>
      <w:r w:rsidR="00DF3FE9" w:rsidRPr="004B45F8">
        <w:rPr>
          <w:rFonts w:ascii="Times New Roman" w:hAnsi="Times New Roman"/>
          <w:sz w:val="24"/>
        </w:rPr>
        <w:t>и до</w:t>
      </w:r>
      <w:r w:rsidR="00DF3FE9" w:rsidRPr="00DF3FE9">
        <w:rPr>
          <w:rFonts w:ascii="Times New Roman" w:hAnsi="Times New Roman"/>
          <w:sz w:val="24"/>
        </w:rPr>
        <w:t>кладчику</w:t>
      </w:r>
      <w:r w:rsidR="00DF3FE9">
        <w:rPr>
          <w:rFonts w:ascii="Times New Roman" w:hAnsi="Times New Roman"/>
          <w:sz w:val="24"/>
        </w:rPr>
        <w:t xml:space="preserve"> (Приложение </w:t>
      </w:r>
      <w:r w:rsidR="00131431">
        <w:rPr>
          <w:rFonts w:ascii="Times New Roman" w:hAnsi="Times New Roman"/>
          <w:sz w:val="24"/>
        </w:rPr>
        <w:t>№</w:t>
      </w:r>
      <w:r w:rsidR="00DF3FE9">
        <w:rPr>
          <w:rFonts w:ascii="Times New Roman" w:hAnsi="Times New Roman"/>
          <w:sz w:val="24"/>
        </w:rPr>
        <w:t>4)</w:t>
      </w:r>
    </w:p>
    <w:p w:rsidR="002758ED" w:rsidRDefault="002758ED" w:rsidP="00007765">
      <w:pPr>
        <w:pStyle w:val="a6"/>
        <w:widowControl/>
        <w:numPr>
          <w:ilvl w:val="1"/>
          <w:numId w:val="14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firstLine="567"/>
        <w:jc w:val="both"/>
        <w:rPr>
          <w:rFonts w:ascii="Times New Roman" w:hAnsi="Times New Roman"/>
          <w:sz w:val="24"/>
        </w:rPr>
      </w:pPr>
      <w:r w:rsidRPr="00DD5472">
        <w:rPr>
          <w:rFonts w:ascii="Times New Roman" w:hAnsi="Times New Roman"/>
          <w:sz w:val="24"/>
        </w:rPr>
        <w:t>При спорных вопросах председатель жюри имеет право решающего голоса.</w:t>
      </w:r>
    </w:p>
    <w:p w:rsidR="002758ED" w:rsidRPr="00DD5472" w:rsidRDefault="002758ED" w:rsidP="002758ED">
      <w:pPr>
        <w:spacing w:line="276" w:lineRule="auto"/>
        <w:jc w:val="both"/>
        <w:rPr>
          <w:rFonts w:ascii="Times New Roman" w:hAnsi="Times New Roman"/>
          <w:b/>
          <w:sz w:val="24"/>
        </w:rPr>
      </w:pPr>
    </w:p>
    <w:p w:rsidR="002758ED" w:rsidRPr="00DD5472" w:rsidRDefault="002758ED" w:rsidP="00FE282F">
      <w:pPr>
        <w:widowControl/>
        <w:numPr>
          <w:ilvl w:val="0"/>
          <w:numId w:val="14"/>
        </w:numPr>
        <w:suppressAutoHyphens w:val="0"/>
        <w:spacing w:line="276" w:lineRule="auto"/>
        <w:jc w:val="center"/>
        <w:rPr>
          <w:rFonts w:ascii="Times New Roman" w:hAnsi="Times New Roman"/>
          <w:b/>
          <w:sz w:val="24"/>
        </w:rPr>
      </w:pPr>
      <w:r w:rsidRPr="00DD5472">
        <w:rPr>
          <w:rFonts w:ascii="Times New Roman" w:hAnsi="Times New Roman"/>
          <w:b/>
          <w:sz w:val="24"/>
        </w:rPr>
        <w:t>ПОДВЕДЕНИЕ ИТОГОВ КОНГРЕССА</w:t>
      </w:r>
    </w:p>
    <w:p w:rsidR="00716275" w:rsidRPr="00DD5472" w:rsidRDefault="002758ED" w:rsidP="00007765">
      <w:pPr>
        <w:pStyle w:val="a6"/>
        <w:widowControl/>
        <w:numPr>
          <w:ilvl w:val="1"/>
          <w:numId w:val="14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firstLine="567"/>
        <w:jc w:val="both"/>
        <w:rPr>
          <w:rFonts w:ascii="Times New Roman" w:hAnsi="Times New Roman"/>
          <w:sz w:val="24"/>
        </w:rPr>
      </w:pPr>
      <w:r w:rsidRPr="00DD5472">
        <w:rPr>
          <w:rFonts w:ascii="Times New Roman" w:hAnsi="Times New Roman"/>
          <w:sz w:val="24"/>
        </w:rPr>
        <w:t>По результатам 2</w:t>
      </w:r>
      <w:r w:rsidR="007B098F">
        <w:rPr>
          <w:rFonts w:ascii="Times New Roman" w:hAnsi="Times New Roman"/>
          <w:sz w:val="24"/>
        </w:rPr>
        <w:t>-го</w:t>
      </w:r>
      <w:r w:rsidRPr="00DD5472">
        <w:rPr>
          <w:rFonts w:ascii="Times New Roman" w:hAnsi="Times New Roman"/>
          <w:sz w:val="24"/>
        </w:rPr>
        <w:t xml:space="preserve"> тура Конгресса жюри определяет победителей и призеров Конгресса.</w:t>
      </w:r>
    </w:p>
    <w:p w:rsidR="00496272" w:rsidRPr="001A3F33" w:rsidRDefault="002758ED" w:rsidP="00007765">
      <w:pPr>
        <w:pStyle w:val="a6"/>
        <w:widowControl/>
        <w:numPr>
          <w:ilvl w:val="1"/>
          <w:numId w:val="14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firstLine="567"/>
        <w:jc w:val="both"/>
        <w:rPr>
          <w:rFonts w:ascii="Times New Roman" w:hAnsi="Times New Roman"/>
          <w:b/>
          <w:sz w:val="24"/>
        </w:rPr>
      </w:pPr>
      <w:r w:rsidRPr="00DD5472">
        <w:rPr>
          <w:rFonts w:ascii="Times New Roman" w:hAnsi="Times New Roman"/>
          <w:sz w:val="24"/>
        </w:rPr>
        <w:t>Итоги Конгресса подв</w:t>
      </w:r>
      <w:r w:rsidR="00DA7183">
        <w:rPr>
          <w:rFonts w:ascii="Times New Roman" w:hAnsi="Times New Roman"/>
          <w:sz w:val="24"/>
        </w:rPr>
        <w:t xml:space="preserve">одят по категориям: школьники, </w:t>
      </w:r>
      <w:r w:rsidRPr="00DD5472">
        <w:rPr>
          <w:rFonts w:ascii="Times New Roman" w:hAnsi="Times New Roman"/>
          <w:sz w:val="24"/>
        </w:rPr>
        <w:t xml:space="preserve">студенты. </w:t>
      </w:r>
      <w:r w:rsidRPr="00DD5472">
        <w:rPr>
          <w:rFonts w:ascii="Times New Roman" w:hAnsi="Times New Roman"/>
          <w:b/>
          <w:sz w:val="24"/>
        </w:rPr>
        <w:t xml:space="preserve">В каждой </w:t>
      </w:r>
      <w:r w:rsidRPr="001A3F33">
        <w:rPr>
          <w:rFonts w:ascii="Times New Roman" w:hAnsi="Times New Roman"/>
          <w:b/>
          <w:sz w:val="24"/>
        </w:rPr>
        <w:t xml:space="preserve">секции может быть не более </w:t>
      </w:r>
      <w:r w:rsidR="00053F8E">
        <w:rPr>
          <w:rFonts w:ascii="Times New Roman" w:hAnsi="Times New Roman"/>
          <w:b/>
          <w:sz w:val="24"/>
        </w:rPr>
        <w:t xml:space="preserve">1 </w:t>
      </w:r>
      <w:r w:rsidRPr="001A3F33">
        <w:rPr>
          <w:rFonts w:ascii="Times New Roman" w:hAnsi="Times New Roman"/>
          <w:b/>
          <w:sz w:val="24"/>
        </w:rPr>
        <w:t xml:space="preserve"> победителя (</w:t>
      </w:r>
      <w:r w:rsidR="007B098F" w:rsidRPr="001A3F33">
        <w:rPr>
          <w:rFonts w:ascii="Times New Roman" w:hAnsi="Times New Roman"/>
          <w:b/>
          <w:sz w:val="24"/>
        </w:rPr>
        <w:t>одно</w:t>
      </w:r>
      <w:r w:rsidRPr="001A3F33">
        <w:rPr>
          <w:rFonts w:ascii="Times New Roman" w:hAnsi="Times New Roman"/>
          <w:b/>
          <w:sz w:val="24"/>
        </w:rPr>
        <w:t xml:space="preserve"> первое место) </w:t>
      </w:r>
      <w:r w:rsidRPr="00A02E16">
        <w:rPr>
          <w:rFonts w:ascii="Times New Roman" w:hAnsi="Times New Roman"/>
          <w:b/>
          <w:sz w:val="24"/>
        </w:rPr>
        <w:t>в одном направлении</w:t>
      </w:r>
      <w:r w:rsidRPr="001A3F33">
        <w:rPr>
          <w:rFonts w:ascii="Times New Roman" w:hAnsi="Times New Roman"/>
          <w:b/>
          <w:sz w:val="24"/>
        </w:rPr>
        <w:t>, 2 призера (</w:t>
      </w:r>
      <w:r w:rsidR="007B098F" w:rsidRPr="001A3F33">
        <w:rPr>
          <w:rFonts w:ascii="Times New Roman" w:hAnsi="Times New Roman"/>
          <w:b/>
          <w:sz w:val="24"/>
        </w:rPr>
        <w:t>одно</w:t>
      </w:r>
      <w:r w:rsidRPr="001A3F33">
        <w:rPr>
          <w:rFonts w:ascii="Times New Roman" w:hAnsi="Times New Roman"/>
          <w:b/>
          <w:sz w:val="24"/>
        </w:rPr>
        <w:t xml:space="preserve"> второе и </w:t>
      </w:r>
      <w:r w:rsidR="007B098F" w:rsidRPr="001A3F33">
        <w:rPr>
          <w:rFonts w:ascii="Times New Roman" w:hAnsi="Times New Roman"/>
          <w:b/>
          <w:sz w:val="24"/>
        </w:rPr>
        <w:t>одно</w:t>
      </w:r>
      <w:r w:rsidRPr="001A3F33">
        <w:rPr>
          <w:rFonts w:ascii="Times New Roman" w:hAnsi="Times New Roman"/>
          <w:b/>
          <w:sz w:val="24"/>
        </w:rPr>
        <w:t xml:space="preserve"> третье место).</w:t>
      </w:r>
    </w:p>
    <w:p w:rsidR="005E2D5F" w:rsidRPr="005E2D5F" w:rsidRDefault="008A0E38" w:rsidP="00007765">
      <w:pPr>
        <w:pStyle w:val="a6"/>
        <w:widowControl/>
        <w:numPr>
          <w:ilvl w:val="1"/>
          <w:numId w:val="14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firstLine="567"/>
        <w:jc w:val="both"/>
        <w:rPr>
          <w:rFonts w:ascii="Times New Roman" w:hAnsi="Times New Roman"/>
          <w:sz w:val="24"/>
        </w:rPr>
      </w:pPr>
      <w:r w:rsidRPr="00DD5472">
        <w:rPr>
          <w:rFonts w:ascii="Times New Roman" w:hAnsi="Times New Roman"/>
          <w:sz w:val="24"/>
        </w:rPr>
        <w:t>Победители и призеры Конгресса награждаются дипломами</w:t>
      </w:r>
      <w:r w:rsidRPr="005E2D5F">
        <w:rPr>
          <w:rFonts w:ascii="Times New Roman" w:hAnsi="Times New Roman"/>
          <w:sz w:val="24"/>
        </w:rPr>
        <w:t xml:space="preserve">. </w:t>
      </w:r>
      <w:r w:rsidR="005E2D5F" w:rsidRPr="005E2D5F">
        <w:rPr>
          <w:rFonts w:ascii="Times New Roman" w:hAnsi="Times New Roman"/>
          <w:sz w:val="24"/>
        </w:rPr>
        <w:t>Образцы дипломов и сертификатов утверждаются организатором Конгресса</w:t>
      </w:r>
      <w:r w:rsidR="005E2D5F">
        <w:rPr>
          <w:rFonts w:ascii="Times New Roman" w:hAnsi="Times New Roman"/>
          <w:sz w:val="24"/>
        </w:rPr>
        <w:t>.</w:t>
      </w:r>
    </w:p>
    <w:p w:rsidR="008A0E38" w:rsidRDefault="008A0E38" w:rsidP="00007765">
      <w:pPr>
        <w:pStyle w:val="a6"/>
        <w:widowControl/>
        <w:numPr>
          <w:ilvl w:val="1"/>
          <w:numId w:val="14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firstLine="567"/>
        <w:jc w:val="both"/>
        <w:rPr>
          <w:rFonts w:ascii="Times New Roman" w:hAnsi="Times New Roman"/>
          <w:sz w:val="24"/>
        </w:rPr>
      </w:pPr>
      <w:r w:rsidRPr="00DD5472">
        <w:rPr>
          <w:rFonts w:ascii="Times New Roman" w:hAnsi="Times New Roman"/>
          <w:sz w:val="24"/>
        </w:rPr>
        <w:t xml:space="preserve">Педагоги, руководители исследовательских работ </w:t>
      </w:r>
      <w:r w:rsidRPr="00566DC7">
        <w:rPr>
          <w:rFonts w:ascii="Times New Roman" w:hAnsi="Times New Roman"/>
          <w:sz w:val="24"/>
        </w:rPr>
        <w:t>победителей</w:t>
      </w:r>
      <w:r w:rsidRPr="00DD5472">
        <w:rPr>
          <w:rFonts w:ascii="Times New Roman" w:hAnsi="Times New Roman"/>
          <w:sz w:val="24"/>
        </w:rPr>
        <w:t xml:space="preserve"> Конгресса</w:t>
      </w:r>
      <w:r w:rsidR="005E2D5F">
        <w:rPr>
          <w:rFonts w:ascii="Times New Roman" w:hAnsi="Times New Roman"/>
          <w:sz w:val="24"/>
        </w:rPr>
        <w:t xml:space="preserve">, </w:t>
      </w:r>
      <w:r w:rsidRPr="00DD5472">
        <w:rPr>
          <w:rFonts w:ascii="Times New Roman" w:hAnsi="Times New Roman"/>
          <w:sz w:val="24"/>
        </w:rPr>
        <w:t xml:space="preserve"> награждаются благодарственными письмами. </w:t>
      </w:r>
    </w:p>
    <w:p w:rsidR="00566DC7" w:rsidRPr="00DD5472" w:rsidRDefault="00566DC7" w:rsidP="00007765">
      <w:pPr>
        <w:pStyle w:val="a6"/>
        <w:widowControl/>
        <w:numPr>
          <w:ilvl w:val="1"/>
          <w:numId w:val="14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Лучшие работы из числа победителей и призеров Конгресса рекомендуются для участия в Областной научной конференции школьников.</w:t>
      </w:r>
    </w:p>
    <w:p w:rsidR="00496272" w:rsidRPr="00DD5472" w:rsidRDefault="00496272" w:rsidP="00007765">
      <w:pPr>
        <w:pStyle w:val="a6"/>
        <w:widowControl/>
        <w:numPr>
          <w:ilvl w:val="1"/>
          <w:numId w:val="14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firstLine="567"/>
        <w:jc w:val="both"/>
        <w:rPr>
          <w:rFonts w:ascii="Times New Roman" w:hAnsi="Times New Roman"/>
          <w:sz w:val="24"/>
        </w:rPr>
      </w:pPr>
      <w:r w:rsidRPr="00DD5472">
        <w:rPr>
          <w:rFonts w:ascii="Times New Roman" w:hAnsi="Times New Roman"/>
          <w:sz w:val="24"/>
        </w:rPr>
        <w:t>Замечания и вопросы по оценке работ участников рассматриваются членами жюри в рамках предметной секции в день проведения Конгресса.</w:t>
      </w:r>
    </w:p>
    <w:p w:rsidR="00EE4985" w:rsidRPr="00DD5472" w:rsidRDefault="00EE4985" w:rsidP="00007765">
      <w:pPr>
        <w:pStyle w:val="a6"/>
        <w:widowControl/>
        <w:numPr>
          <w:ilvl w:val="1"/>
          <w:numId w:val="14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firstLine="567"/>
        <w:jc w:val="both"/>
        <w:rPr>
          <w:rFonts w:ascii="Times New Roman" w:hAnsi="Times New Roman"/>
          <w:b/>
          <w:sz w:val="24"/>
        </w:rPr>
      </w:pPr>
      <w:r w:rsidRPr="001A3F33">
        <w:rPr>
          <w:rFonts w:ascii="Times New Roman" w:hAnsi="Times New Roman"/>
          <w:sz w:val="24"/>
        </w:rPr>
        <w:t>Работы участник</w:t>
      </w:r>
      <w:r w:rsidR="005427B6" w:rsidRPr="001A3F33">
        <w:rPr>
          <w:rFonts w:ascii="Times New Roman" w:hAnsi="Times New Roman"/>
          <w:sz w:val="24"/>
        </w:rPr>
        <w:t>ов</w:t>
      </w:r>
      <w:r w:rsidRPr="001A3F33">
        <w:rPr>
          <w:rFonts w:ascii="Times New Roman" w:hAnsi="Times New Roman"/>
          <w:sz w:val="24"/>
        </w:rPr>
        <w:t xml:space="preserve"> </w:t>
      </w:r>
      <w:r w:rsidR="00496272" w:rsidRPr="001A3F33">
        <w:rPr>
          <w:rFonts w:ascii="Times New Roman" w:hAnsi="Times New Roman"/>
          <w:sz w:val="24"/>
        </w:rPr>
        <w:t>Конгресса</w:t>
      </w:r>
      <w:r w:rsidRPr="001A3F33">
        <w:rPr>
          <w:rFonts w:ascii="Times New Roman" w:hAnsi="Times New Roman"/>
          <w:sz w:val="24"/>
        </w:rPr>
        <w:t xml:space="preserve"> </w:t>
      </w:r>
      <w:r w:rsidR="00566DC7" w:rsidRPr="001A3F33">
        <w:rPr>
          <w:rFonts w:ascii="Times New Roman" w:hAnsi="Times New Roman"/>
          <w:i/>
          <w:sz w:val="24"/>
        </w:rPr>
        <w:t>(кроме работ победителей и призеров)</w:t>
      </w:r>
      <w:r w:rsidR="00566DC7" w:rsidRPr="001A3F33">
        <w:rPr>
          <w:rFonts w:ascii="Times New Roman" w:hAnsi="Times New Roman"/>
          <w:sz w:val="24"/>
        </w:rPr>
        <w:t xml:space="preserve"> </w:t>
      </w:r>
      <w:r w:rsidRPr="001A3F33">
        <w:rPr>
          <w:rFonts w:ascii="Times New Roman" w:hAnsi="Times New Roman"/>
          <w:sz w:val="24"/>
        </w:rPr>
        <w:t>можно</w:t>
      </w:r>
      <w:r w:rsidRPr="00DD5472">
        <w:rPr>
          <w:rFonts w:ascii="Times New Roman" w:hAnsi="Times New Roman"/>
          <w:sz w:val="24"/>
        </w:rPr>
        <w:t xml:space="preserve"> забрать</w:t>
      </w:r>
      <w:r w:rsidR="00496272" w:rsidRPr="00DD5472">
        <w:rPr>
          <w:rFonts w:ascii="Times New Roman" w:hAnsi="Times New Roman"/>
          <w:sz w:val="24"/>
        </w:rPr>
        <w:t xml:space="preserve"> в течени</w:t>
      </w:r>
      <w:r w:rsidR="00053F8E">
        <w:rPr>
          <w:rFonts w:ascii="Times New Roman" w:hAnsi="Times New Roman"/>
          <w:sz w:val="24"/>
        </w:rPr>
        <w:t>е</w:t>
      </w:r>
      <w:r w:rsidR="00496272" w:rsidRPr="00DD5472">
        <w:rPr>
          <w:rFonts w:ascii="Times New Roman" w:hAnsi="Times New Roman"/>
          <w:sz w:val="24"/>
        </w:rPr>
        <w:t xml:space="preserve"> 30 дней после окончания 2</w:t>
      </w:r>
      <w:r w:rsidR="007B098F">
        <w:rPr>
          <w:rFonts w:ascii="Times New Roman" w:hAnsi="Times New Roman"/>
          <w:sz w:val="24"/>
        </w:rPr>
        <w:t>-го</w:t>
      </w:r>
      <w:r w:rsidR="00496272" w:rsidRPr="00DD5472">
        <w:rPr>
          <w:rFonts w:ascii="Times New Roman" w:hAnsi="Times New Roman"/>
          <w:sz w:val="24"/>
        </w:rPr>
        <w:t xml:space="preserve"> тура. </w:t>
      </w:r>
      <w:r w:rsidRPr="00DD5472">
        <w:rPr>
          <w:rFonts w:ascii="Times New Roman" w:hAnsi="Times New Roman"/>
          <w:sz w:val="24"/>
        </w:rPr>
        <w:t>Невостребованные работы уничтожаются</w:t>
      </w:r>
      <w:r w:rsidR="00496272" w:rsidRPr="00DD5472">
        <w:rPr>
          <w:rFonts w:ascii="Times New Roman" w:hAnsi="Times New Roman"/>
          <w:sz w:val="24"/>
        </w:rPr>
        <w:t>.</w:t>
      </w:r>
    </w:p>
    <w:p w:rsidR="00EE4985" w:rsidRPr="00DD5472" w:rsidRDefault="00EE4985" w:rsidP="00007765">
      <w:pPr>
        <w:pStyle w:val="a6"/>
        <w:widowControl/>
        <w:numPr>
          <w:ilvl w:val="1"/>
          <w:numId w:val="14"/>
        </w:numPr>
        <w:tabs>
          <w:tab w:val="left" w:pos="993"/>
        </w:tabs>
        <w:suppressAutoHyphens w:val="0"/>
        <w:autoSpaceDE w:val="0"/>
        <w:autoSpaceDN w:val="0"/>
        <w:spacing w:line="276" w:lineRule="auto"/>
        <w:ind w:left="0" w:firstLine="567"/>
        <w:jc w:val="both"/>
        <w:rPr>
          <w:rFonts w:ascii="Times New Roman" w:hAnsi="Times New Roman"/>
          <w:b/>
          <w:sz w:val="24"/>
        </w:rPr>
      </w:pPr>
      <w:r w:rsidRPr="00DD5472">
        <w:rPr>
          <w:rFonts w:ascii="Times New Roman" w:hAnsi="Times New Roman"/>
          <w:sz w:val="24"/>
        </w:rPr>
        <w:t xml:space="preserve">Апелляции от </w:t>
      </w:r>
      <w:r w:rsidR="00716275" w:rsidRPr="00DD5472">
        <w:rPr>
          <w:rFonts w:ascii="Times New Roman" w:hAnsi="Times New Roman"/>
          <w:sz w:val="24"/>
        </w:rPr>
        <w:t xml:space="preserve">участников </w:t>
      </w:r>
      <w:r w:rsidR="000054DC">
        <w:rPr>
          <w:rFonts w:ascii="Times New Roman" w:hAnsi="Times New Roman"/>
          <w:sz w:val="24"/>
        </w:rPr>
        <w:t>Конгресса</w:t>
      </w:r>
      <w:r w:rsidR="00716275" w:rsidRPr="00DD5472">
        <w:rPr>
          <w:rFonts w:ascii="Times New Roman" w:hAnsi="Times New Roman"/>
          <w:sz w:val="24"/>
        </w:rPr>
        <w:t xml:space="preserve">, педагогов, </w:t>
      </w:r>
      <w:r w:rsidRPr="00DD5472">
        <w:rPr>
          <w:rFonts w:ascii="Times New Roman" w:hAnsi="Times New Roman"/>
          <w:sz w:val="24"/>
        </w:rPr>
        <w:t>образовательных учреждений не принимаются</w:t>
      </w:r>
      <w:r w:rsidR="00DA7183">
        <w:rPr>
          <w:rFonts w:ascii="Times New Roman" w:hAnsi="Times New Roman"/>
          <w:sz w:val="24"/>
        </w:rPr>
        <w:t>.</w:t>
      </w:r>
    </w:p>
    <w:p w:rsidR="000054DC" w:rsidRDefault="000054DC">
      <w:pPr>
        <w:widowControl/>
        <w:suppressAutoHyphens w:val="0"/>
        <w:spacing w:after="200"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br w:type="page"/>
      </w:r>
    </w:p>
    <w:p w:rsidR="00716275" w:rsidRPr="0073287D" w:rsidRDefault="00716275" w:rsidP="00716275">
      <w:pPr>
        <w:spacing w:line="276" w:lineRule="auto"/>
        <w:ind w:firstLine="720"/>
        <w:jc w:val="right"/>
        <w:rPr>
          <w:rFonts w:ascii="Times New Roman" w:hAnsi="Times New Roman"/>
          <w:i/>
          <w:sz w:val="24"/>
        </w:rPr>
      </w:pPr>
      <w:r w:rsidRPr="0073287D">
        <w:rPr>
          <w:rFonts w:ascii="Times New Roman" w:hAnsi="Times New Roman"/>
          <w:i/>
          <w:sz w:val="24"/>
        </w:rPr>
        <w:lastRenderedPageBreak/>
        <w:t>Приложение 1</w:t>
      </w:r>
    </w:p>
    <w:p w:rsidR="0073287D" w:rsidRDefault="0073287D" w:rsidP="00716275">
      <w:pPr>
        <w:spacing w:line="276" w:lineRule="auto"/>
        <w:ind w:firstLine="720"/>
        <w:jc w:val="right"/>
        <w:rPr>
          <w:rFonts w:ascii="Times New Roman" w:hAnsi="Times New Roman"/>
          <w:i/>
          <w:sz w:val="24"/>
        </w:rPr>
      </w:pPr>
      <w:r w:rsidRPr="0073287D">
        <w:rPr>
          <w:rFonts w:ascii="Times New Roman" w:hAnsi="Times New Roman"/>
          <w:i/>
          <w:sz w:val="24"/>
        </w:rPr>
        <w:t>к Положению о XXI</w:t>
      </w:r>
      <w:r w:rsidRPr="0073287D">
        <w:rPr>
          <w:rFonts w:ascii="Times New Roman" w:hAnsi="Times New Roman"/>
          <w:i/>
          <w:sz w:val="24"/>
          <w:lang w:val="en-US"/>
        </w:rPr>
        <w:t>I</w:t>
      </w:r>
      <w:proofErr w:type="spellStart"/>
      <w:r w:rsidRPr="0073287D">
        <w:rPr>
          <w:rFonts w:ascii="Times New Roman" w:hAnsi="Times New Roman"/>
          <w:i/>
          <w:sz w:val="24"/>
        </w:rPr>
        <w:t>I</w:t>
      </w:r>
      <w:proofErr w:type="spellEnd"/>
      <w:r w:rsidRPr="0073287D">
        <w:rPr>
          <w:rFonts w:ascii="Times New Roman" w:hAnsi="Times New Roman"/>
          <w:i/>
          <w:sz w:val="24"/>
        </w:rPr>
        <w:t xml:space="preserve"> городском Конгрессе </w:t>
      </w:r>
    </w:p>
    <w:p w:rsidR="0073287D" w:rsidRPr="0073287D" w:rsidRDefault="0073287D" w:rsidP="00716275">
      <w:pPr>
        <w:spacing w:line="276" w:lineRule="auto"/>
        <w:ind w:firstLine="720"/>
        <w:jc w:val="right"/>
        <w:rPr>
          <w:rFonts w:ascii="Times New Roman" w:hAnsi="Times New Roman"/>
          <w:i/>
          <w:sz w:val="24"/>
        </w:rPr>
      </w:pPr>
      <w:r w:rsidRPr="0073287D">
        <w:rPr>
          <w:rFonts w:ascii="Times New Roman" w:hAnsi="Times New Roman"/>
          <w:i/>
          <w:sz w:val="24"/>
        </w:rPr>
        <w:t>молодых исследователей</w:t>
      </w:r>
    </w:p>
    <w:p w:rsidR="00FC33BB" w:rsidRDefault="00FC33BB" w:rsidP="00FC33BB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DD5472">
        <w:rPr>
          <w:rFonts w:ascii="Times New Roman" w:hAnsi="Times New Roman"/>
          <w:b/>
          <w:sz w:val="24"/>
        </w:rPr>
        <w:t>Требования к оформлению материалов</w:t>
      </w:r>
    </w:p>
    <w:p w:rsidR="004C5EE2" w:rsidRPr="00DD5472" w:rsidRDefault="004C5EE2" w:rsidP="00FC33BB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4C5EE2" w:rsidRPr="00DD5472" w:rsidRDefault="004C5EE2" w:rsidP="004C5EE2">
      <w:pPr>
        <w:widowControl/>
        <w:suppressAutoHyphens w:val="0"/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Pr="00DD5472">
        <w:rPr>
          <w:rFonts w:ascii="Times New Roman" w:hAnsi="Times New Roman"/>
          <w:sz w:val="24"/>
        </w:rPr>
        <w:t xml:space="preserve">В заявке необходимо </w:t>
      </w:r>
      <w:r w:rsidRPr="00DD5472">
        <w:rPr>
          <w:rFonts w:ascii="Times New Roman" w:hAnsi="Times New Roman"/>
          <w:sz w:val="24"/>
          <w:u w:val="single"/>
        </w:rPr>
        <w:t>заполнить все графы</w:t>
      </w:r>
      <w:r w:rsidRPr="00DD5472">
        <w:rPr>
          <w:rFonts w:ascii="Times New Roman" w:hAnsi="Times New Roman"/>
          <w:sz w:val="24"/>
        </w:rPr>
        <w:t xml:space="preserve"> и указать </w:t>
      </w:r>
      <w:r w:rsidRPr="00DD5472">
        <w:rPr>
          <w:rFonts w:ascii="Times New Roman" w:hAnsi="Times New Roman"/>
          <w:sz w:val="24"/>
          <w:u w:val="single"/>
        </w:rPr>
        <w:t>точное наименование секции</w:t>
      </w:r>
      <w:r w:rsidRPr="00DD5472">
        <w:rPr>
          <w:rFonts w:ascii="Times New Roman" w:hAnsi="Times New Roman"/>
          <w:sz w:val="24"/>
        </w:rPr>
        <w:t xml:space="preserve"> в соответствии с представленным перечнем </w:t>
      </w:r>
      <w:r w:rsidRPr="000054DC">
        <w:rPr>
          <w:rFonts w:ascii="Times New Roman" w:hAnsi="Times New Roman"/>
          <w:sz w:val="24"/>
        </w:rPr>
        <w:t>(Приложение № 2). Одна</w:t>
      </w:r>
      <w:r w:rsidRPr="00DD5472">
        <w:rPr>
          <w:rFonts w:ascii="Times New Roman" w:hAnsi="Times New Roman"/>
          <w:sz w:val="24"/>
        </w:rPr>
        <w:t xml:space="preserve"> и та же работа </w:t>
      </w:r>
      <w:r w:rsidRPr="00DD5472">
        <w:rPr>
          <w:rFonts w:ascii="Times New Roman" w:hAnsi="Times New Roman"/>
          <w:b/>
          <w:sz w:val="24"/>
        </w:rPr>
        <w:t>не может</w:t>
      </w:r>
      <w:r w:rsidRPr="00DD5472">
        <w:rPr>
          <w:rFonts w:ascii="Times New Roman" w:hAnsi="Times New Roman"/>
          <w:sz w:val="24"/>
        </w:rPr>
        <w:t xml:space="preserve"> рассматриваться в нескольких секциях.</w:t>
      </w:r>
    </w:p>
    <w:p w:rsidR="006862B6" w:rsidRPr="001A3F33" w:rsidRDefault="004C5EE2" w:rsidP="004C5EE2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Pr="00DD5472">
        <w:rPr>
          <w:rFonts w:ascii="Times New Roman" w:hAnsi="Times New Roman"/>
          <w:sz w:val="24"/>
        </w:rPr>
        <w:t xml:space="preserve">Работа должна быть выполнена </w:t>
      </w:r>
      <w:r w:rsidRPr="00DD5472">
        <w:rPr>
          <w:rFonts w:ascii="Times New Roman" w:hAnsi="Times New Roman"/>
          <w:sz w:val="24"/>
          <w:u w:val="single"/>
        </w:rPr>
        <w:t xml:space="preserve">только одним автором </w:t>
      </w:r>
      <w:r w:rsidRPr="00DD5472">
        <w:rPr>
          <w:rFonts w:ascii="Times New Roman" w:hAnsi="Times New Roman"/>
          <w:b/>
          <w:sz w:val="24"/>
          <w:u w:val="single"/>
        </w:rPr>
        <w:t>или</w:t>
      </w:r>
      <w:r w:rsidRPr="00DD5472">
        <w:rPr>
          <w:rFonts w:ascii="Times New Roman" w:hAnsi="Times New Roman"/>
          <w:sz w:val="24"/>
          <w:u w:val="single"/>
        </w:rPr>
        <w:t xml:space="preserve"> в сотрудничестве только с одним соавтором</w:t>
      </w:r>
      <w:r w:rsidRPr="00DD5472">
        <w:rPr>
          <w:rFonts w:ascii="Times New Roman" w:hAnsi="Times New Roman"/>
          <w:sz w:val="24"/>
        </w:rPr>
        <w:t xml:space="preserve">, </w:t>
      </w:r>
      <w:r w:rsidRPr="00DD5472">
        <w:rPr>
          <w:rFonts w:ascii="Times New Roman" w:hAnsi="Times New Roman"/>
          <w:b/>
          <w:sz w:val="24"/>
        </w:rPr>
        <w:t xml:space="preserve">если того требует практическая часть </w:t>
      </w:r>
      <w:r w:rsidRPr="001A3F33">
        <w:rPr>
          <w:rFonts w:ascii="Times New Roman" w:hAnsi="Times New Roman"/>
          <w:sz w:val="24"/>
        </w:rPr>
        <w:t>и один научный руководитель.</w:t>
      </w:r>
    </w:p>
    <w:p w:rsidR="004C5EE2" w:rsidRPr="004C5EE2" w:rsidRDefault="004C5EE2" w:rsidP="004C5EE2">
      <w:pPr>
        <w:pStyle w:val="21"/>
        <w:shd w:val="clear" w:color="auto" w:fill="auto"/>
        <w:tabs>
          <w:tab w:val="left" w:pos="1263"/>
        </w:tabs>
        <w:spacing w:after="0" w:line="276" w:lineRule="auto"/>
        <w:ind w:firstLine="0"/>
        <w:jc w:val="both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3</w:t>
      </w:r>
      <w:r w:rsidRPr="004C5EE2">
        <w:rPr>
          <w:rStyle w:val="2"/>
          <w:color w:val="000000"/>
          <w:sz w:val="24"/>
          <w:szCs w:val="24"/>
        </w:rPr>
        <w:t>. К участию в Конференции допускаются работы, имеющие характер и структуру научного исследования.</w:t>
      </w:r>
    </w:p>
    <w:p w:rsidR="004C5EE2" w:rsidRPr="004C5EE2" w:rsidRDefault="004C5EE2" w:rsidP="004C5EE2">
      <w:pPr>
        <w:pStyle w:val="21"/>
        <w:shd w:val="clear" w:color="auto" w:fill="auto"/>
        <w:tabs>
          <w:tab w:val="left" w:pos="1307"/>
        </w:tabs>
        <w:spacing w:after="0" w:line="276" w:lineRule="auto"/>
        <w:ind w:firstLine="0"/>
        <w:jc w:val="both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4</w:t>
      </w:r>
      <w:r w:rsidRPr="004C5EE2">
        <w:rPr>
          <w:rStyle w:val="2"/>
          <w:color w:val="000000"/>
          <w:sz w:val="24"/>
          <w:szCs w:val="24"/>
        </w:rPr>
        <w:t>. Исследовательская работа должна иметь следующую структуру:</w:t>
      </w:r>
    </w:p>
    <w:p w:rsidR="004C5EE2" w:rsidRPr="004C5EE2" w:rsidRDefault="004C5EE2" w:rsidP="004C5EE2">
      <w:pPr>
        <w:pStyle w:val="21"/>
        <w:shd w:val="clear" w:color="auto" w:fill="auto"/>
        <w:tabs>
          <w:tab w:val="left" w:pos="1114"/>
        </w:tabs>
        <w:spacing w:after="0" w:line="276" w:lineRule="auto"/>
        <w:ind w:firstLine="740"/>
        <w:jc w:val="both"/>
        <w:rPr>
          <w:sz w:val="24"/>
          <w:szCs w:val="24"/>
        </w:rPr>
      </w:pPr>
      <w:proofErr w:type="gramStart"/>
      <w:r w:rsidRPr="004C5EE2">
        <w:rPr>
          <w:rStyle w:val="2"/>
          <w:color w:val="000000"/>
          <w:sz w:val="24"/>
          <w:szCs w:val="24"/>
        </w:rPr>
        <w:t>а)</w:t>
      </w:r>
      <w:r w:rsidRPr="004C5EE2">
        <w:rPr>
          <w:rStyle w:val="2"/>
          <w:color w:val="000000"/>
          <w:sz w:val="24"/>
          <w:szCs w:val="24"/>
        </w:rPr>
        <w:tab/>
        <w:t>титульный лист, оформляетс</w:t>
      </w:r>
      <w:r w:rsidR="00005D29">
        <w:rPr>
          <w:rStyle w:val="2"/>
          <w:color w:val="000000"/>
          <w:sz w:val="24"/>
          <w:szCs w:val="24"/>
        </w:rPr>
        <w:t>я в соответствии с приложением 3</w:t>
      </w:r>
      <w:r w:rsidRPr="004C5EE2">
        <w:rPr>
          <w:rStyle w:val="2"/>
          <w:color w:val="000000"/>
          <w:sz w:val="24"/>
          <w:szCs w:val="24"/>
        </w:rPr>
        <w:t xml:space="preserve"> к настоящему Положению - содержит наименование темы исследовательской работы, название </w:t>
      </w:r>
      <w:r w:rsidR="00005D29" w:rsidRPr="004C5EE2">
        <w:rPr>
          <w:rStyle w:val="2"/>
          <w:color w:val="000000"/>
          <w:sz w:val="24"/>
          <w:szCs w:val="24"/>
        </w:rPr>
        <w:t>секции,</w:t>
      </w:r>
      <w:r w:rsidRPr="004C5EE2">
        <w:rPr>
          <w:rStyle w:val="2"/>
          <w:color w:val="000000"/>
          <w:sz w:val="24"/>
          <w:szCs w:val="24"/>
        </w:rPr>
        <w:t xml:space="preserve"> в адрес которой направляется работа, наименование образовательной организации (по уставу), на базе которой выполнялась работа, информацию об авторе (фамилия, имя, отчество, класс) и научном руководителе (фамилия, имя, отчество, должность);</w:t>
      </w:r>
      <w:proofErr w:type="gramEnd"/>
    </w:p>
    <w:p w:rsidR="004C5EE2" w:rsidRPr="004C5EE2" w:rsidRDefault="004C5EE2" w:rsidP="004C5EE2">
      <w:pPr>
        <w:pStyle w:val="21"/>
        <w:shd w:val="clear" w:color="auto" w:fill="auto"/>
        <w:tabs>
          <w:tab w:val="left" w:pos="1114"/>
        </w:tabs>
        <w:spacing w:after="0" w:line="276" w:lineRule="auto"/>
        <w:ind w:firstLine="740"/>
        <w:jc w:val="both"/>
        <w:rPr>
          <w:sz w:val="24"/>
          <w:szCs w:val="24"/>
        </w:rPr>
      </w:pPr>
      <w:r w:rsidRPr="004C5EE2">
        <w:rPr>
          <w:rStyle w:val="2"/>
          <w:color w:val="000000"/>
          <w:sz w:val="24"/>
          <w:szCs w:val="24"/>
        </w:rPr>
        <w:t>б)</w:t>
      </w:r>
      <w:r w:rsidRPr="004C5EE2">
        <w:rPr>
          <w:rStyle w:val="2"/>
          <w:color w:val="000000"/>
          <w:sz w:val="24"/>
          <w:szCs w:val="24"/>
        </w:rPr>
        <w:tab/>
        <w:t>введение - содержит описание проблемы исследования, её актуальности, цель, объект и предмет исследования, гипотезу, задачи, методы исследования, теоретическую и практическую значимость исследования;</w:t>
      </w:r>
    </w:p>
    <w:p w:rsidR="004C5EE2" w:rsidRPr="004C5EE2" w:rsidRDefault="004C5EE2" w:rsidP="004C5EE2">
      <w:pPr>
        <w:pStyle w:val="21"/>
        <w:shd w:val="clear" w:color="auto" w:fill="auto"/>
        <w:tabs>
          <w:tab w:val="left" w:pos="1114"/>
        </w:tabs>
        <w:spacing w:after="0" w:line="276" w:lineRule="auto"/>
        <w:ind w:firstLine="740"/>
        <w:jc w:val="both"/>
        <w:rPr>
          <w:sz w:val="24"/>
          <w:szCs w:val="24"/>
        </w:rPr>
      </w:pPr>
      <w:r w:rsidRPr="004C5EE2">
        <w:rPr>
          <w:rStyle w:val="2"/>
          <w:color w:val="000000"/>
          <w:sz w:val="24"/>
          <w:szCs w:val="24"/>
        </w:rPr>
        <w:t>в)</w:t>
      </w:r>
      <w:r w:rsidRPr="004C5EE2">
        <w:rPr>
          <w:rStyle w:val="2"/>
          <w:color w:val="000000"/>
          <w:sz w:val="24"/>
          <w:szCs w:val="24"/>
        </w:rPr>
        <w:tab/>
        <w:t>глава I - содержит анализ литературы по проблеме исследования, описание понятийного аппарата, которым оперирует исследователь;</w:t>
      </w:r>
    </w:p>
    <w:p w:rsidR="004C5EE2" w:rsidRPr="004C5EE2" w:rsidRDefault="004C5EE2" w:rsidP="004C5EE2">
      <w:pPr>
        <w:pStyle w:val="21"/>
        <w:shd w:val="clear" w:color="auto" w:fill="auto"/>
        <w:tabs>
          <w:tab w:val="left" w:pos="1125"/>
        </w:tabs>
        <w:spacing w:after="0" w:line="276" w:lineRule="auto"/>
        <w:ind w:firstLine="740"/>
        <w:jc w:val="both"/>
        <w:rPr>
          <w:sz w:val="24"/>
          <w:szCs w:val="24"/>
        </w:rPr>
      </w:pPr>
      <w:r w:rsidRPr="004C5EE2">
        <w:rPr>
          <w:rStyle w:val="2"/>
          <w:color w:val="000000"/>
          <w:sz w:val="24"/>
          <w:szCs w:val="24"/>
        </w:rPr>
        <w:t>г)</w:t>
      </w:r>
      <w:r w:rsidRPr="004C5EE2">
        <w:rPr>
          <w:rStyle w:val="2"/>
          <w:color w:val="000000"/>
          <w:sz w:val="24"/>
          <w:szCs w:val="24"/>
        </w:rPr>
        <w:tab/>
        <w:t>глава II - содержит эмпирические данные, их анализ;</w:t>
      </w:r>
    </w:p>
    <w:p w:rsidR="004C5EE2" w:rsidRPr="004C5EE2" w:rsidRDefault="004C5EE2" w:rsidP="004C5EE2">
      <w:pPr>
        <w:pStyle w:val="21"/>
        <w:shd w:val="clear" w:color="auto" w:fill="auto"/>
        <w:tabs>
          <w:tab w:val="left" w:pos="1114"/>
        </w:tabs>
        <w:spacing w:after="0" w:line="276" w:lineRule="auto"/>
        <w:ind w:firstLine="740"/>
        <w:jc w:val="both"/>
        <w:rPr>
          <w:sz w:val="24"/>
          <w:szCs w:val="24"/>
        </w:rPr>
      </w:pPr>
      <w:proofErr w:type="spellStart"/>
      <w:r w:rsidRPr="004C5EE2">
        <w:rPr>
          <w:rStyle w:val="2"/>
          <w:color w:val="000000"/>
          <w:sz w:val="24"/>
          <w:szCs w:val="24"/>
        </w:rPr>
        <w:t>д</w:t>
      </w:r>
      <w:proofErr w:type="spellEnd"/>
      <w:r w:rsidRPr="004C5EE2">
        <w:rPr>
          <w:rStyle w:val="2"/>
          <w:color w:val="000000"/>
          <w:sz w:val="24"/>
          <w:szCs w:val="24"/>
        </w:rPr>
        <w:t>)</w:t>
      </w:r>
      <w:r w:rsidRPr="004C5EE2">
        <w:rPr>
          <w:rStyle w:val="2"/>
          <w:color w:val="000000"/>
          <w:sz w:val="24"/>
          <w:szCs w:val="24"/>
        </w:rPr>
        <w:tab/>
        <w:t>выводы по каждой главе - кратко представляют основные положения изложенного;</w:t>
      </w:r>
    </w:p>
    <w:p w:rsidR="004C5EE2" w:rsidRPr="004C5EE2" w:rsidRDefault="004C5EE2" w:rsidP="004C5EE2">
      <w:pPr>
        <w:pStyle w:val="21"/>
        <w:shd w:val="clear" w:color="auto" w:fill="auto"/>
        <w:tabs>
          <w:tab w:val="left" w:pos="1114"/>
        </w:tabs>
        <w:spacing w:after="0" w:line="276" w:lineRule="auto"/>
        <w:ind w:firstLine="740"/>
        <w:jc w:val="both"/>
        <w:rPr>
          <w:sz w:val="24"/>
          <w:szCs w:val="24"/>
        </w:rPr>
      </w:pPr>
      <w:r w:rsidRPr="004C5EE2">
        <w:rPr>
          <w:rStyle w:val="2"/>
          <w:color w:val="000000"/>
          <w:sz w:val="24"/>
          <w:szCs w:val="24"/>
        </w:rPr>
        <w:t>е)</w:t>
      </w:r>
      <w:r w:rsidRPr="004C5EE2">
        <w:rPr>
          <w:rStyle w:val="2"/>
          <w:color w:val="000000"/>
          <w:sz w:val="24"/>
          <w:szCs w:val="24"/>
        </w:rPr>
        <w:tab/>
        <w:t>заключение - содержит итог работы, важнейшие выводы, к которым пришел автор;</w:t>
      </w:r>
    </w:p>
    <w:p w:rsidR="004C5EE2" w:rsidRPr="004C5EE2" w:rsidRDefault="004C5EE2" w:rsidP="004C5EE2">
      <w:pPr>
        <w:pStyle w:val="21"/>
        <w:shd w:val="clear" w:color="auto" w:fill="auto"/>
        <w:tabs>
          <w:tab w:val="left" w:pos="1187"/>
        </w:tabs>
        <w:spacing w:after="0" w:line="276" w:lineRule="auto"/>
        <w:ind w:firstLine="740"/>
        <w:jc w:val="both"/>
        <w:rPr>
          <w:sz w:val="24"/>
          <w:szCs w:val="24"/>
        </w:rPr>
      </w:pPr>
      <w:r w:rsidRPr="004C5EE2">
        <w:rPr>
          <w:rStyle w:val="2"/>
          <w:color w:val="000000"/>
          <w:sz w:val="24"/>
          <w:szCs w:val="24"/>
        </w:rPr>
        <w:t>ж)</w:t>
      </w:r>
      <w:r w:rsidRPr="004C5EE2">
        <w:rPr>
          <w:rStyle w:val="2"/>
          <w:color w:val="000000"/>
          <w:sz w:val="24"/>
          <w:szCs w:val="24"/>
        </w:rPr>
        <w:tab/>
        <w:t>библиография;</w:t>
      </w:r>
    </w:p>
    <w:p w:rsidR="004C5EE2" w:rsidRPr="004C5EE2" w:rsidRDefault="004C5EE2" w:rsidP="004C5EE2">
      <w:pPr>
        <w:pStyle w:val="21"/>
        <w:shd w:val="clear" w:color="auto" w:fill="auto"/>
        <w:tabs>
          <w:tab w:val="left" w:pos="1187"/>
        </w:tabs>
        <w:spacing w:after="0" w:line="276" w:lineRule="auto"/>
        <w:ind w:firstLine="740"/>
        <w:jc w:val="both"/>
        <w:rPr>
          <w:sz w:val="24"/>
          <w:szCs w:val="24"/>
        </w:rPr>
      </w:pPr>
      <w:proofErr w:type="spellStart"/>
      <w:r w:rsidRPr="004C5EE2">
        <w:rPr>
          <w:rStyle w:val="2"/>
          <w:color w:val="000000"/>
          <w:sz w:val="24"/>
          <w:szCs w:val="24"/>
        </w:rPr>
        <w:t>з</w:t>
      </w:r>
      <w:proofErr w:type="spellEnd"/>
      <w:r w:rsidRPr="004C5EE2">
        <w:rPr>
          <w:rStyle w:val="2"/>
          <w:color w:val="000000"/>
          <w:sz w:val="24"/>
          <w:szCs w:val="24"/>
        </w:rPr>
        <w:t>)</w:t>
      </w:r>
      <w:r w:rsidRPr="004C5EE2">
        <w:rPr>
          <w:rStyle w:val="2"/>
          <w:color w:val="000000"/>
          <w:sz w:val="24"/>
          <w:szCs w:val="24"/>
        </w:rPr>
        <w:tab/>
        <w:t>приложения (если есть).</w:t>
      </w:r>
    </w:p>
    <w:p w:rsidR="004C5EE2" w:rsidRPr="004C5EE2" w:rsidRDefault="004C5EE2" w:rsidP="004C5EE2">
      <w:pPr>
        <w:pStyle w:val="21"/>
        <w:shd w:val="clear" w:color="auto" w:fill="auto"/>
        <w:tabs>
          <w:tab w:val="left" w:pos="1264"/>
        </w:tabs>
        <w:spacing w:after="0" w:line="276" w:lineRule="auto"/>
        <w:ind w:firstLine="0"/>
        <w:jc w:val="both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5</w:t>
      </w:r>
      <w:r w:rsidRPr="004C5EE2">
        <w:rPr>
          <w:rStyle w:val="2"/>
          <w:color w:val="000000"/>
          <w:sz w:val="24"/>
          <w:szCs w:val="24"/>
        </w:rPr>
        <w:t>. Текст работы печатается на стандартных страницах белой бумаги формата А</w:t>
      </w:r>
      <w:proofErr w:type="gramStart"/>
      <w:r w:rsidRPr="004C5EE2">
        <w:rPr>
          <w:rStyle w:val="2"/>
          <w:color w:val="000000"/>
          <w:sz w:val="24"/>
          <w:szCs w:val="24"/>
        </w:rPr>
        <w:t>4</w:t>
      </w:r>
      <w:proofErr w:type="gramEnd"/>
      <w:r w:rsidRPr="004C5EE2">
        <w:rPr>
          <w:rStyle w:val="2"/>
          <w:color w:val="000000"/>
          <w:sz w:val="24"/>
          <w:szCs w:val="24"/>
        </w:rPr>
        <w:t xml:space="preserve"> (210 </w:t>
      </w:r>
      <w:proofErr w:type="spellStart"/>
      <w:r w:rsidRPr="004C5EE2">
        <w:rPr>
          <w:rStyle w:val="2"/>
          <w:color w:val="000000"/>
          <w:sz w:val="24"/>
          <w:szCs w:val="24"/>
        </w:rPr>
        <w:t>х</w:t>
      </w:r>
      <w:proofErr w:type="spellEnd"/>
      <w:r w:rsidRPr="004C5EE2">
        <w:rPr>
          <w:rStyle w:val="2"/>
          <w:color w:val="000000"/>
          <w:sz w:val="24"/>
          <w:szCs w:val="24"/>
        </w:rPr>
        <w:t xml:space="preserve"> 297 мм, горизонталь - 210 мм.). Шрифт - </w:t>
      </w:r>
      <w:r w:rsidRPr="004C5EE2">
        <w:rPr>
          <w:rStyle w:val="2"/>
          <w:color w:val="000000"/>
          <w:sz w:val="24"/>
          <w:szCs w:val="24"/>
          <w:lang w:val="en-US"/>
        </w:rPr>
        <w:t>Times</w:t>
      </w:r>
      <w:r w:rsidRPr="004C5EE2">
        <w:rPr>
          <w:rStyle w:val="2"/>
          <w:color w:val="000000"/>
          <w:sz w:val="24"/>
          <w:szCs w:val="24"/>
        </w:rPr>
        <w:t xml:space="preserve"> </w:t>
      </w:r>
      <w:r w:rsidRPr="004C5EE2">
        <w:rPr>
          <w:rStyle w:val="2"/>
          <w:color w:val="000000"/>
          <w:sz w:val="24"/>
          <w:szCs w:val="24"/>
          <w:lang w:val="en-US"/>
        </w:rPr>
        <w:t>New</w:t>
      </w:r>
      <w:r w:rsidRPr="004C5EE2">
        <w:rPr>
          <w:rStyle w:val="2"/>
          <w:color w:val="000000"/>
          <w:sz w:val="24"/>
          <w:szCs w:val="24"/>
        </w:rPr>
        <w:t xml:space="preserve">2 </w:t>
      </w:r>
      <w:r w:rsidRPr="004C5EE2">
        <w:rPr>
          <w:rStyle w:val="2"/>
          <w:color w:val="000000"/>
          <w:sz w:val="24"/>
          <w:szCs w:val="24"/>
          <w:lang w:val="en-US"/>
        </w:rPr>
        <w:t>Roman</w:t>
      </w:r>
      <w:r w:rsidRPr="004C5EE2">
        <w:rPr>
          <w:rStyle w:val="2"/>
          <w:color w:val="000000"/>
          <w:sz w:val="24"/>
          <w:szCs w:val="24"/>
        </w:rPr>
        <w:t xml:space="preserve">, размер 14 </w:t>
      </w:r>
      <w:proofErr w:type="spellStart"/>
      <w:proofErr w:type="gramStart"/>
      <w:r w:rsidRPr="004C5EE2">
        <w:rPr>
          <w:rStyle w:val="2"/>
          <w:color w:val="000000"/>
          <w:sz w:val="24"/>
          <w:szCs w:val="24"/>
        </w:rPr>
        <w:t>пт</w:t>
      </w:r>
      <w:proofErr w:type="spellEnd"/>
      <w:proofErr w:type="gramEnd"/>
      <w:r w:rsidRPr="004C5EE2">
        <w:rPr>
          <w:rStyle w:val="2"/>
          <w:color w:val="000000"/>
          <w:sz w:val="24"/>
          <w:szCs w:val="24"/>
        </w:rPr>
        <w:t>, межстрочный интервал - 1,5. Поля: слева - 25 мм, справа - 10 мм, снизу и сверху - 20 мм. Допустимо рукописное оформление отдельных фрагментов (формулы, чертежный материал и т.п.), которые выполняются черной пастой (тушью).</w:t>
      </w:r>
    </w:p>
    <w:p w:rsidR="004C5EE2" w:rsidRPr="004C5EE2" w:rsidRDefault="004C5EE2" w:rsidP="004C5EE2">
      <w:pPr>
        <w:pStyle w:val="21"/>
        <w:shd w:val="clear" w:color="auto" w:fill="auto"/>
        <w:tabs>
          <w:tab w:val="left" w:pos="1264"/>
        </w:tabs>
        <w:spacing w:after="0" w:line="276" w:lineRule="auto"/>
        <w:ind w:firstLine="0"/>
        <w:jc w:val="both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6</w:t>
      </w:r>
      <w:r w:rsidRPr="004C5EE2">
        <w:rPr>
          <w:rStyle w:val="2"/>
          <w:color w:val="000000"/>
          <w:sz w:val="24"/>
          <w:szCs w:val="24"/>
        </w:rPr>
        <w:t xml:space="preserve">. Текст исследовательской работы - не </w:t>
      </w:r>
      <w:r w:rsidR="00005D29">
        <w:rPr>
          <w:rStyle w:val="2"/>
          <w:color w:val="000000"/>
          <w:sz w:val="24"/>
          <w:szCs w:val="24"/>
        </w:rPr>
        <w:t xml:space="preserve">менее 20 и не </w:t>
      </w:r>
      <w:r w:rsidRPr="004C5EE2">
        <w:rPr>
          <w:rStyle w:val="2"/>
          <w:color w:val="000000"/>
          <w:sz w:val="24"/>
          <w:szCs w:val="24"/>
        </w:rPr>
        <w:t>более 25 страниц (не считая титульного листа и приложений).</w:t>
      </w:r>
    </w:p>
    <w:p w:rsidR="004C5EE2" w:rsidRPr="004C5EE2" w:rsidRDefault="004C5EE2" w:rsidP="004C5EE2">
      <w:pPr>
        <w:pStyle w:val="21"/>
        <w:shd w:val="clear" w:color="auto" w:fill="auto"/>
        <w:tabs>
          <w:tab w:val="left" w:pos="1264"/>
        </w:tabs>
        <w:spacing w:after="0" w:line="276" w:lineRule="auto"/>
        <w:ind w:firstLine="0"/>
        <w:jc w:val="both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7</w:t>
      </w:r>
      <w:r w:rsidRPr="004C5EE2">
        <w:rPr>
          <w:rStyle w:val="2"/>
          <w:color w:val="000000"/>
          <w:sz w:val="24"/>
          <w:szCs w:val="24"/>
        </w:rPr>
        <w:t xml:space="preserve">. Исследовательская работа может содержать приложения с иллюстративным материалом (рисунки, схемы, карты, таблицы, фотографии и т.п.), который должен быть связан с основным содержанием. Приложения могут занимать до 10 дополнительных страниц. Приложения должны быть пронумерованы и озаглавлены. В тексте доклада на них должны содержаться ссылки. В исследовательских работах по информационным технологиям в качестве приложения должен быть представлен программный модуль на диске для </w:t>
      </w:r>
      <w:r w:rsidRPr="004C5EE2">
        <w:rPr>
          <w:rStyle w:val="2"/>
          <w:color w:val="000000"/>
          <w:sz w:val="24"/>
          <w:szCs w:val="24"/>
          <w:lang w:val="en-US"/>
        </w:rPr>
        <w:t>IBM</w:t>
      </w:r>
      <w:r w:rsidRPr="004C5EE2">
        <w:rPr>
          <w:rStyle w:val="2"/>
          <w:color w:val="000000"/>
          <w:sz w:val="24"/>
          <w:szCs w:val="24"/>
        </w:rPr>
        <w:t>/</w:t>
      </w:r>
      <w:r w:rsidRPr="004C5EE2">
        <w:rPr>
          <w:rStyle w:val="2"/>
          <w:color w:val="000000"/>
          <w:sz w:val="24"/>
          <w:szCs w:val="24"/>
          <w:lang w:val="en-US"/>
        </w:rPr>
        <w:t>PC</w:t>
      </w:r>
      <w:r w:rsidRPr="004C5EE2">
        <w:rPr>
          <w:rStyle w:val="2"/>
          <w:color w:val="000000"/>
          <w:sz w:val="24"/>
          <w:szCs w:val="24"/>
        </w:rPr>
        <w:t xml:space="preserve"> совместимых компьютеров.</w:t>
      </w:r>
    </w:p>
    <w:p w:rsidR="004C5EE2" w:rsidRPr="004C5EE2" w:rsidRDefault="004C5EE2" w:rsidP="004C5EE2">
      <w:pPr>
        <w:pStyle w:val="21"/>
        <w:shd w:val="clear" w:color="auto" w:fill="auto"/>
        <w:tabs>
          <w:tab w:val="left" w:pos="1269"/>
        </w:tabs>
        <w:spacing w:after="0" w:line="276" w:lineRule="auto"/>
        <w:ind w:firstLine="0"/>
        <w:jc w:val="both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8</w:t>
      </w:r>
      <w:r w:rsidRPr="004C5EE2">
        <w:rPr>
          <w:rStyle w:val="2"/>
          <w:color w:val="000000"/>
          <w:sz w:val="24"/>
          <w:szCs w:val="24"/>
        </w:rPr>
        <w:t>. Титульный лист, текст работы и приложения скрепляются вместе.</w:t>
      </w:r>
    </w:p>
    <w:p w:rsidR="0073287D" w:rsidRDefault="004C5EE2" w:rsidP="0073287D">
      <w:pPr>
        <w:pStyle w:val="21"/>
        <w:shd w:val="clear" w:color="auto" w:fill="auto"/>
        <w:tabs>
          <w:tab w:val="left" w:pos="1264"/>
        </w:tabs>
        <w:spacing w:after="824" w:line="276" w:lineRule="auto"/>
        <w:ind w:firstLine="0"/>
        <w:jc w:val="both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9</w:t>
      </w:r>
      <w:r w:rsidRPr="004C5EE2">
        <w:rPr>
          <w:rStyle w:val="2"/>
          <w:color w:val="000000"/>
          <w:sz w:val="24"/>
          <w:szCs w:val="24"/>
        </w:rPr>
        <w:t>. На все предметные секции работы принимаются только на русском языке. Защита на секциях «Английский язык», «Немецкий язык», «Французский язык» может происходить на иностранном языке (по желанию).</w:t>
      </w:r>
    </w:p>
    <w:p w:rsidR="00103E01" w:rsidRDefault="00103E01" w:rsidP="0073287D">
      <w:pPr>
        <w:pStyle w:val="21"/>
        <w:shd w:val="clear" w:color="auto" w:fill="auto"/>
        <w:tabs>
          <w:tab w:val="left" w:pos="1264"/>
        </w:tabs>
        <w:spacing w:after="824" w:line="276" w:lineRule="auto"/>
        <w:ind w:firstLine="0"/>
        <w:jc w:val="both"/>
        <w:rPr>
          <w:b/>
          <w:sz w:val="24"/>
        </w:rPr>
        <w:sectPr w:rsidR="00103E01" w:rsidSect="0073287D">
          <w:pgSz w:w="11906" w:h="16838"/>
          <w:pgMar w:top="851" w:right="566" w:bottom="426" w:left="993" w:header="708" w:footer="708" w:gutter="0"/>
          <w:cols w:space="708"/>
          <w:docGrid w:linePitch="360"/>
        </w:sectPr>
      </w:pPr>
    </w:p>
    <w:p w:rsidR="004B45F8" w:rsidRDefault="004B45F8">
      <w:pPr>
        <w:widowControl/>
        <w:suppressAutoHyphens w:val="0"/>
        <w:spacing w:after="200" w:line="276" w:lineRule="auto"/>
        <w:rPr>
          <w:rFonts w:ascii="Times New Roman" w:hAnsi="Times New Roman"/>
          <w:b/>
          <w:sz w:val="24"/>
        </w:rPr>
      </w:pPr>
    </w:p>
    <w:p w:rsidR="004C5EE2" w:rsidRPr="00DD5472" w:rsidRDefault="004C5EE2" w:rsidP="00FC33BB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FC33BB" w:rsidRDefault="00FC33BB" w:rsidP="007B098F">
      <w:pPr>
        <w:spacing w:line="276" w:lineRule="auto"/>
        <w:ind w:firstLine="567"/>
        <w:jc w:val="right"/>
        <w:rPr>
          <w:rFonts w:ascii="Times New Roman" w:hAnsi="Times New Roman"/>
          <w:bCs/>
          <w:i/>
          <w:sz w:val="24"/>
        </w:rPr>
      </w:pPr>
      <w:r w:rsidRPr="00710732">
        <w:rPr>
          <w:rFonts w:ascii="Times New Roman" w:hAnsi="Times New Roman"/>
          <w:bCs/>
          <w:i/>
          <w:sz w:val="24"/>
        </w:rPr>
        <w:t>Приложение 2</w:t>
      </w:r>
    </w:p>
    <w:p w:rsidR="0073287D" w:rsidRDefault="0073287D" w:rsidP="0073287D">
      <w:pPr>
        <w:spacing w:line="276" w:lineRule="auto"/>
        <w:ind w:firstLine="720"/>
        <w:jc w:val="right"/>
        <w:rPr>
          <w:rFonts w:ascii="Times New Roman" w:hAnsi="Times New Roman"/>
          <w:i/>
          <w:sz w:val="24"/>
        </w:rPr>
      </w:pPr>
      <w:r w:rsidRPr="0073287D">
        <w:rPr>
          <w:rFonts w:ascii="Times New Roman" w:hAnsi="Times New Roman"/>
          <w:i/>
          <w:sz w:val="24"/>
        </w:rPr>
        <w:t>к Положению о XXI</w:t>
      </w:r>
      <w:r w:rsidRPr="0073287D">
        <w:rPr>
          <w:rFonts w:ascii="Times New Roman" w:hAnsi="Times New Roman"/>
          <w:i/>
          <w:sz w:val="24"/>
          <w:lang w:val="en-US"/>
        </w:rPr>
        <w:t>I</w:t>
      </w:r>
      <w:proofErr w:type="spellStart"/>
      <w:r w:rsidRPr="0073287D">
        <w:rPr>
          <w:rFonts w:ascii="Times New Roman" w:hAnsi="Times New Roman"/>
          <w:i/>
          <w:sz w:val="24"/>
        </w:rPr>
        <w:t>I</w:t>
      </w:r>
      <w:proofErr w:type="spellEnd"/>
      <w:r w:rsidRPr="0073287D">
        <w:rPr>
          <w:rFonts w:ascii="Times New Roman" w:hAnsi="Times New Roman"/>
          <w:i/>
          <w:sz w:val="24"/>
        </w:rPr>
        <w:t xml:space="preserve"> городском Конгрессе </w:t>
      </w:r>
    </w:p>
    <w:p w:rsidR="0073287D" w:rsidRPr="0073287D" w:rsidRDefault="0073287D" w:rsidP="0073287D">
      <w:pPr>
        <w:spacing w:line="276" w:lineRule="auto"/>
        <w:ind w:firstLine="720"/>
        <w:jc w:val="right"/>
        <w:rPr>
          <w:rFonts w:ascii="Times New Roman" w:hAnsi="Times New Roman"/>
          <w:i/>
          <w:sz w:val="24"/>
        </w:rPr>
      </w:pPr>
      <w:r w:rsidRPr="0073287D">
        <w:rPr>
          <w:rFonts w:ascii="Times New Roman" w:hAnsi="Times New Roman"/>
          <w:i/>
          <w:sz w:val="24"/>
        </w:rPr>
        <w:t>молодых исследователей</w:t>
      </w:r>
    </w:p>
    <w:p w:rsidR="0073287D" w:rsidRPr="00DD5472" w:rsidRDefault="0073287D" w:rsidP="007B098F">
      <w:pPr>
        <w:spacing w:line="276" w:lineRule="auto"/>
        <w:ind w:firstLine="567"/>
        <w:jc w:val="right"/>
        <w:rPr>
          <w:rFonts w:ascii="Times New Roman" w:hAnsi="Times New Roman"/>
          <w:sz w:val="24"/>
        </w:rPr>
      </w:pPr>
    </w:p>
    <w:p w:rsidR="00FC33BB" w:rsidRPr="00DD5472" w:rsidRDefault="00FC33BB" w:rsidP="00FC33BB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DD5472">
        <w:rPr>
          <w:rFonts w:ascii="Times New Roman" w:hAnsi="Times New Roman"/>
          <w:b/>
          <w:bCs/>
          <w:sz w:val="24"/>
        </w:rPr>
        <w:t>Заявка</w:t>
      </w:r>
    </w:p>
    <w:p w:rsidR="00FC33BB" w:rsidRDefault="00FC33BB" w:rsidP="00FC33BB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DD5472">
        <w:rPr>
          <w:rFonts w:ascii="Times New Roman" w:hAnsi="Times New Roman"/>
          <w:b/>
          <w:bCs/>
          <w:sz w:val="24"/>
        </w:rPr>
        <w:t xml:space="preserve">на участие в  </w:t>
      </w:r>
      <w:r w:rsidRPr="00DD5472">
        <w:rPr>
          <w:rFonts w:ascii="Times New Roman" w:hAnsi="Times New Roman"/>
          <w:b/>
          <w:bCs/>
          <w:sz w:val="24"/>
          <w:lang w:val="en-US"/>
        </w:rPr>
        <w:t>XXII</w:t>
      </w:r>
      <w:r w:rsidR="00105057">
        <w:rPr>
          <w:rFonts w:ascii="Times New Roman" w:hAnsi="Times New Roman"/>
          <w:b/>
          <w:bCs/>
          <w:sz w:val="24"/>
          <w:lang w:val="en-US"/>
        </w:rPr>
        <w:t>I</w:t>
      </w:r>
      <w:r w:rsidRPr="00DD5472">
        <w:rPr>
          <w:rFonts w:ascii="Times New Roman" w:hAnsi="Times New Roman"/>
          <w:b/>
          <w:bCs/>
          <w:sz w:val="24"/>
        </w:rPr>
        <w:t xml:space="preserve"> городском Конгрессе молодых исследователей «Шаг в будущее»</w:t>
      </w:r>
    </w:p>
    <w:p w:rsidR="004B45F8" w:rsidRPr="00DD5472" w:rsidRDefault="004B45F8" w:rsidP="00FC33BB">
      <w:pPr>
        <w:spacing w:line="276" w:lineRule="auto"/>
        <w:jc w:val="center"/>
        <w:rPr>
          <w:rFonts w:ascii="Times New Roman" w:hAnsi="Times New Roman"/>
          <w:sz w:val="24"/>
        </w:rPr>
      </w:pPr>
    </w:p>
    <w:tbl>
      <w:tblPr>
        <w:tblW w:w="14472" w:type="dxa"/>
        <w:tblInd w:w="95" w:type="dxa"/>
        <w:tblLook w:val="04A0"/>
      </w:tblPr>
      <w:tblGrid>
        <w:gridCol w:w="700"/>
        <w:gridCol w:w="1865"/>
        <w:gridCol w:w="1670"/>
        <w:gridCol w:w="816"/>
        <w:gridCol w:w="1736"/>
        <w:gridCol w:w="1900"/>
        <w:gridCol w:w="1201"/>
        <w:gridCol w:w="992"/>
        <w:gridCol w:w="1619"/>
        <w:gridCol w:w="2651"/>
      </w:tblGrid>
      <w:tr w:rsidR="004B45F8" w:rsidRPr="004B45F8" w:rsidTr="00103E01">
        <w:trPr>
          <w:trHeight w:val="10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№ </w:t>
            </w:r>
            <w:proofErr w:type="spellStart"/>
            <w:proofErr w:type="gramStart"/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>п</w:t>
            </w:r>
            <w:proofErr w:type="spellEnd"/>
            <w:proofErr w:type="gramEnd"/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>/</w:t>
            </w:r>
            <w:proofErr w:type="spellStart"/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>п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>Ф.И.О</w:t>
            </w:r>
            <w:r w:rsidR="000416A6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автора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F8" w:rsidRPr="004B45F8" w:rsidRDefault="000416A6" w:rsidP="004B45F8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Сокращенное наименование </w:t>
            </w:r>
            <w:r w:rsidR="004B45F8"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ОУ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F8" w:rsidRPr="004B45F8" w:rsidRDefault="004B45F8" w:rsidP="004B45F8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>Контактный телефон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>Ф.И.О</w:t>
            </w:r>
            <w:r w:rsidR="000416A6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соавтора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>Название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>Секция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>Ф.И.О</w:t>
            </w:r>
            <w:r w:rsidR="000416A6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 руководителя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Times New Roman" w:hAnsi="Times New Roman"/>
                <w:shadow/>
                <w:color w:val="000000"/>
                <w:kern w:val="0"/>
                <w:sz w:val="24"/>
                <w:lang w:eastAsia="ru-RU"/>
              </w:rPr>
            </w:pPr>
            <w:r w:rsidRPr="004B45F8">
              <w:rPr>
                <w:rFonts w:ascii="Times New Roman" w:hAnsi="Times New Roman"/>
                <w:shadow/>
                <w:color w:val="000000"/>
                <w:kern w:val="0"/>
                <w:sz w:val="24"/>
                <w:lang w:eastAsia="ru-RU"/>
              </w:rPr>
              <w:t xml:space="preserve">Необходимые технические средства </w:t>
            </w:r>
          </w:p>
        </w:tc>
      </w:tr>
      <w:tr w:rsidR="004B45F8" w:rsidRPr="004B45F8" w:rsidTr="00103E0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F8" w:rsidRPr="004B45F8" w:rsidRDefault="004B45F8" w:rsidP="004B45F8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F8" w:rsidRPr="004B45F8" w:rsidRDefault="004B45F8" w:rsidP="004B45F8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F8" w:rsidRPr="004B45F8" w:rsidRDefault="004B45F8" w:rsidP="004B45F8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4B45F8" w:rsidRPr="004B45F8" w:rsidTr="00103E0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F8" w:rsidRPr="004B45F8" w:rsidRDefault="004B45F8" w:rsidP="004B45F8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F8" w:rsidRPr="004B45F8" w:rsidRDefault="004B45F8" w:rsidP="004B45F8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F8" w:rsidRPr="004B45F8" w:rsidRDefault="004B45F8" w:rsidP="004B45F8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4B45F8" w:rsidRPr="004B45F8" w:rsidTr="00103E0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F8" w:rsidRPr="004B45F8" w:rsidRDefault="004B45F8" w:rsidP="004B45F8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F8" w:rsidRPr="004B45F8" w:rsidRDefault="004B45F8" w:rsidP="004B45F8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F8" w:rsidRPr="004B45F8" w:rsidRDefault="004B45F8" w:rsidP="004B45F8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4B45F8" w:rsidRPr="004B45F8" w:rsidTr="00103E0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F8" w:rsidRPr="004B45F8" w:rsidRDefault="004B45F8" w:rsidP="004B45F8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F8" w:rsidRPr="004B45F8" w:rsidRDefault="004B45F8" w:rsidP="004B45F8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F8" w:rsidRPr="004B45F8" w:rsidRDefault="004B45F8" w:rsidP="004B45F8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B45F8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4B45F8" w:rsidRPr="004B45F8" w:rsidTr="00103E01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F8" w:rsidRPr="004B45F8" w:rsidRDefault="004B45F8" w:rsidP="004B45F8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F8" w:rsidRPr="004B45F8" w:rsidRDefault="004B45F8" w:rsidP="004B45F8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F8" w:rsidRPr="004B45F8" w:rsidRDefault="004B45F8" w:rsidP="004B45F8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sz w:val="22"/>
                <w:lang w:eastAsia="ru-RU"/>
              </w:rPr>
            </w:pPr>
          </w:p>
        </w:tc>
      </w:tr>
      <w:tr w:rsidR="004B45F8" w:rsidRPr="004B45F8" w:rsidTr="00103E01">
        <w:trPr>
          <w:trHeight w:val="300"/>
        </w:trPr>
        <w:tc>
          <w:tcPr>
            <w:tcW w:w="3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sz w:val="22"/>
                <w:lang w:eastAsia="ru-RU"/>
              </w:rPr>
            </w:pPr>
            <w:r w:rsidRPr="004B45F8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eastAsia="ru-RU"/>
              </w:rPr>
              <w:t>Исполнитель (ФИО полностью):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F8" w:rsidRPr="004B45F8" w:rsidRDefault="004B45F8" w:rsidP="004B45F8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sz w:val="22"/>
                <w:lang w:eastAsia="ru-RU"/>
              </w:rPr>
            </w:pPr>
          </w:p>
        </w:tc>
      </w:tr>
      <w:tr w:rsidR="004B45F8" w:rsidRPr="004B45F8" w:rsidTr="00103E01">
        <w:trPr>
          <w:trHeight w:val="300"/>
        </w:trPr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Times New Roman" w:hAnsi="Times New Roman"/>
                <w:color w:val="000000"/>
                <w:kern w:val="0"/>
                <w:sz w:val="22"/>
                <w:lang w:eastAsia="ru-RU"/>
              </w:rPr>
            </w:pPr>
            <w:r w:rsidRPr="004B45F8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eastAsia="ru-RU"/>
              </w:rPr>
              <w:t>Телефон: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F8" w:rsidRPr="004B45F8" w:rsidRDefault="004B45F8" w:rsidP="004B45F8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F8" w:rsidRPr="004B45F8" w:rsidRDefault="004B45F8" w:rsidP="004B45F8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sz w:val="22"/>
                <w:lang w:eastAsia="ru-RU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F8" w:rsidRPr="004B45F8" w:rsidRDefault="004B45F8" w:rsidP="004B45F8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sz w:val="22"/>
                <w:lang w:eastAsia="ru-RU"/>
              </w:rPr>
            </w:pPr>
          </w:p>
        </w:tc>
      </w:tr>
    </w:tbl>
    <w:p w:rsidR="00FC33BB" w:rsidRPr="00DD5472" w:rsidRDefault="00FC33BB" w:rsidP="00FC33BB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103E01" w:rsidRDefault="00BF524B" w:rsidP="00FC33BB">
      <w:pPr>
        <w:widowControl/>
        <w:suppressAutoHyphens w:val="0"/>
        <w:spacing w:after="200" w:line="276" w:lineRule="auto"/>
        <w:rPr>
          <w:rFonts w:ascii="Times New Roman" w:hAnsi="Times New Roman"/>
          <w:b/>
          <w:bCs/>
          <w:sz w:val="24"/>
        </w:rPr>
        <w:sectPr w:rsidR="00103E01" w:rsidSect="00103E01">
          <w:pgSz w:w="16838" w:h="11906" w:orient="landscape"/>
          <w:pgMar w:top="566" w:right="567" w:bottom="993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bCs/>
          <w:sz w:val="24"/>
        </w:rPr>
        <w:t xml:space="preserve">Заполняется в формате </w:t>
      </w:r>
      <w:r>
        <w:rPr>
          <w:rFonts w:ascii="Times New Roman" w:hAnsi="Times New Roman"/>
          <w:b/>
          <w:bCs/>
          <w:sz w:val="24"/>
          <w:lang w:val="en-US"/>
        </w:rPr>
        <w:t>Excel</w:t>
      </w:r>
      <w:r w:rsidR="00FC33BB" w:rsidRPr="00DD5472">
        <w:rPr>
          <w:rFonts w:ascii="Times New Roman" w:hAnsi="Times New Roman"/>
          <w:b/>
          <w:bCs/>
          <w:sz w:val="24"/>
        </w:rPr>
        <w:br w:type="page"/>
      </w:r>
    </w:p>
    <w:p w:rsidR="00FC33BB" w:rsidRPr="00DD5472" w:rsidRDefault="00FC33BB" w:rsidP="00FC33BB">
      <w:pPr>
        <w:widowControl/>
        <w:suppressAutoHyphens w:val="0"/>
        <w:spacing w:after="200" w:line="276" w:lineRule="auto"/>
        <w:rPr>
          <w:rFonts w:ascii="Times New Roman" w:hAnsi="Times New Roman"/>
          <w:b/>
          <w:bCs/>
          <w:sz w:val="24"/>
        </w:rPr>
      </w:pPr>
    </w:p>
    <w:p w:rsidR="00FC33BB" w:rsidRDefault="00D516F0" w:rsidP="00716275">
      <w:pPr>
        <w:spacing w:line="276" w:lineRule="auto"/>
        <w:ind w:firstLine="720"/>
        <w:jc w:val="right"/>
        <w:rPr>
          <w:rFonts w:ascii="Times New Roman" w:hAnsi="Times New Roman"/>
          <w:i/>
          <w:sz w:val="24"/>
        </w:rPr>
      </w:pPr>
      <w:r w:rsidRPr="00DD5472">
        <w:rPr>
          <w:rFonts w:ascii="Times New Roman" w:hAnsi="Times New Roman"/>
          <w:i/>
          <w:sz w:val="24"/>
        </w:rPr>
        <w:t>Приложение 3</w:t>
      </w:r>
    </w:p>
    <w:p w:rsidR="0073287D" w:rsidRDefault="0073287D" w:rsidP="0073287D">
      <w:pPr>
        <w:spacing w:line="276" w:lineRule="auto"/>
        <w:ind w:firstLine="720"/>
        <w:jc w:val="right"/>
        <w:rPr>
          <w:rFonts w:ascii="Times New Roman" w:hAnsi="Times New Roman"/>
          <w:i/>
          <w:sz w:val="24"/>
        </w:rPr>
      </w:pPr>
      <w:r w:rsidRPr="0073287D">
        <w:rPr>
          <w:rFonts w:ascii="Times New Roman" w:hAnsi="Times New Roman"/>
          <w:i/>
          <w:sz w:val="24"/>
        </w:rPr>
        <w:t>к Положению о XXI</w:t>
      </w:r>
      <w:r w:rsidRPr="0073287D">
        <w:rPr>
          <w:rFonts w:ascii="Times New Roman" w:hAnsi="Times New Roman"/>
          <w:i/>
          <w:sz w:val="24"/>
          <w:lang w:val="en-US"/>
        </w:rPr>
        <w:t>I</w:t>
      </w:r>
      <w:proofErr w:type="spellStart"/>
      <w:r w:rsidRPr="0073287D">
        <w:rPr>
          <w:rFonts w:ascii="Times New Roman" w:hAnsi="Times New Roman"/>
          <w:i/>
          <w:sz w:val="24"/>
        </w:rPr>
        <w:t>I</w:t>
      </w:r>
      <w:proofErr w:type="spellEnd"/>
      <w:r w:rsidRPr="0073287D">
        <w:rPr>
          <w:rFonts w:ascii="Times New Roman" w:hAnsi="Times New Roman"/>
          <w:i/>
          <w:sz w:val="24"/>
        </w:rPr>
        <w:t xml:space="preserve"> городском Конгрессе </w:t>
      </w:r>
    </w:p>
    <w:p w:rsidR="0073287D" w:rsidRPr="0073287D" w:rsidRDefault="0073287D" w:rsidP="0073287D">
      <w:pPr>
        <w:spacing w:line="276" w:lineRule="auto"/>
        <w:ind w:firstLine="720"/>
        <w:jc w:val="right"/>
        <w:rPr>
          <w:rFonts w:ascii="Times New Roman" w:hAnsi="Times New Roman"/>
          <w:i/>
          <w:sz w:val="24"/>
        </w:rPr>
      </w:pPr>
      <w:r w:rsidRPr="0073287D">
        <w:rPr>
          <w:rFonts w:ascii="Times New Roman" w:hAnsi="Times New Roman"/>
          <w:i/>
          <w:sz w:val="24"/>
        </w:rPr>
        <w:t>молодых исследователей</w:t>
      </w:r>
    </w:p>
    <w:p w:rsidR="0073287D" w:rsidRPr="00DD5472" w:rsidRDefault="0073287D" w:rsidP="00716275">
      <w:pPr>
        <w:spacing w:line="276" w:lineRule="auto"/>
        <w:ind w:firstLine="720"/>
        <w:jc w:val="right"/>
        <w:rPr>
          <w:rFonts w:ascii="Times New Roman" w:hAnsi="Times New Roman"/>
          <w:i/>
          <w:sz w:val="24"/>
        </w:rPr>
      </w:pPr>
    </w:p>
    <w:p w:rsidR="00716275" w:rsidRPr="00DD5472" w:rsidRDefault="00716275" w:rsidP="0073287D">
      <w:pPr>
        <w:spacing w:line="276" w:lineRule="auto"/>
        <w:ind w:firstLine="720"/>
        <w:jc w:val="center"/>
        <w:rPr>
          <w:rFonts w:ascii="Times New Roman" w:hAnsi="Times New Roman"/>
          <w:i/>
          <w:sz w:val="24"/>
        </w:rPr>
      </w:pPr>
      <w:r w:rsidRPr="00DD5472">
        <w:rPr>
          <w:rFonts w:ascii="Times New Roman" w:hAnsi="Times New Roman"/>
          <w:i/>
          <w:sz w:val="24"/>
        </w:rPr>
        <w:t>Образец титульного листа</w:t>
      </w:r>
    </w:p>
    <w:p w:rsidR="00716275" w:rsidRPr="00DD5472" w:rsidRDefault="00716275" w:rsidP="00716275">
      <w:pPr>
        <w:spacing w:line="276" w:lineRule="auto"/>
        <w:ind w:firstLine="720"/>
        <w:jc w:val="both"/>
        <w:rPr>
          <w:rFonts w:ascii="Times New Roman" w:hAnsi="Times New Roman"/>
          <w:sz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16275" w:rsidRPr="007557DA" w:rsidTr="00CF1298">
        <w:trPr>
          <w:jc w:val="center"/>
        </w:trPr>
        <w:tc>
          <w:tcPr>
            <w:tcW w:w="4785" w:type="dxa"/>
            <w:vAlign w:val="center"/>
          </w:tcPr>
          <w:p w:rsidR="00FC33BB" w:rsidRPr="007557DA" w:rsidRDefault="00FC33BB" w:rsidP="00CF1298">
            <w:pPr>
              <w:spacing w:line="276" w:lineRule="auto"/>
              <w:rPr>
                <w:rFonts w:ascii="Times New Roman" w:hAnsi="Times New Roman"/>
                <w:bCs/>
                <w:sz w:val="24"/>
              </w:rPr>
            </w:pPr>
            <w:r w:rsidRPr="007557DA">
              <w:rPr>
                <w:rFonts w:ascii="Times New Roman" w:hAnsi="Times New Roman"/>
                <w:bCs/>
                <w:sz w:val="24"/>
              </w:rPr>
              <w:t>Мэрия городского округа Тольятти</w:t>
            </w:r>
          </w:p>
          <w:p w:rsidR="00716275" w:rsidRPr="007557DA" w:rsidRDefault="00FC33BB" w:rsidP="00FC33BB">
            <w:pPr>
              <w:spacing w:line="276" w:lineRule="auto"/>
              <w:rPr>
                <w:rFonts w:ascii="Times New Roman" w:hAnsi="Times New Roman"/>
                <w:bCs/>
                <w:sz w:val="24"/>
              </w:rPr>
            </w:pPr>
            <w:r w:rsidRPr="007557DA">
              <w:rPr>
                <w:rFonts w:ascii="Times New Roman" w:hAnsi="Times New Roman"/>
                <w:bCs/>
                <w:sz w:val="24"/>
              </w:rPr>
              <w:t>Департамент образования</w:t>
            </w:r>
            <w:r w:rsidR="00716275" w:rsidRPr="007557DA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4786" w:type="dxa"/>
            <w:vAlign w:val="center"/>
          </w:tcPr>
          <w:p w:rsidR="00716275" w:rsidRPr="007557DA" w:rsidRDefault="00716275" w:rsidP="00CF1298">
            <w:pPr>
              <w:spacing w:line="276" w:lineRule="auto"/>
              <w:jc w:val="right"/>
              <w:rPr>
                <w:rFonts w:ascii="Times New Roman" w:hAnsi="Times New Roman"/>
                <w:bCs/>
                <w:sz w:val="24"/>
              </w:rPr>
            </w:pPr>
          </w:p>
          <w:p w:rsidR="00716275" w:rsidRPr="007557DA" w:rsidRDefault="00716275" w:rsidP="00CF1298">
            <w:pPr>
              <w:spacing w:line="276" w:lineRule="auto"/>
              <w:jc w:val="right"/>
              <w:rPr>
                <w:rFonts w:ascii="Times New Roman" w:hAnsi="Times New Roman"/>
                <w:bCs/>
                <w:sz w:val="24"/>
              </w:rPr>
            </w:pPr>
            <w:r w:rsidRPr="007557DA">
              <w:rPr>
                <w:rFonts w:ascii="Times New Roman" w:hAnsi="Times New Roman"/>
                <w:bCs/>
                <w:sz w:val="24"/>
              </w:rPr>
              <w:t>ФГБОУ ВПО «Тольяттинский государственный университет»</w:t>
            </w:r>
          </w:p>
          <w:p w:rsidR="00716275" w:rsidRPr="007557DA" w:rsidRDefault="00716275" w:rsidP="00CF1298">
            <w:pPr>
              <w:spacing w:line="276" w:lineRule="auto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716275" w:rsidRPr="00DD5472" w:rsidRDefault="00716275" w:rsidP="00716275">
      <w:pPr>
        <w:spacing w:line="276" w:lineRule="auto"/>
        <w:rPr>
          <w:rFonts w:ascii="Times New Roman" w:hAnsi="Times New Roman"/>
          <w:b/>
          <w:bCs/>
          <w:sz w:val="24"/>
        </w:rPr>
      </w:pPr>
    </w:p>
    <w:p w:rsidR="00716275" w:rsidRPr="00DD5472" w:rsidRDefault="00716275" w:rsidP="00716275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</w:p>
    <w:p w:rsidR="00716275" w:rsidRPr="00DD5472" w:rsidRDefault="00716275" w:rsidP="00716275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</w:p>
    <w:p w:rsidR="00716275" w:rsidRPr="00DD5472" w:rsidRDefault="00716275" w:rsidP="00716275">
      <w:pPr>
        <w:spacing w:line="276" w:lineRule="auto"/>
        <w:rPr>
          <w:rFonts w:ascii="Times New Roman" w:hAnsi="Times New Roman"/>
          <w:b/>
          <w:bCs/>
          <w:sz w:val="24"/>
        </w:rPr>
      </w:pPr>
    </w:p>
    <w:p w:rsidR="00716275" w:rsidRPr="00DD5472" w:rsidRDefault="00716275" w:rsidP="00716275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1A3F33">
        <w:rPr>
          <w:rFonts w:ascii="Times New Roman" w:hAnsi="Times New Roman"/>
          <w:b/>
          <w:bCs/>
          <w:sz w:val="24"/>
          <w:lang w:val="en-US"/>
        </w:rPr>
        <w:t>XXI</w:t>
      </w:r>
      <w:r w:rsidR="00710732" w:rsidRPr="001A3F33">
        <w:rPr>
          <w:rFonts w:ascii="Times New Roman" w:hAnsi="Times New Roman"/>
          <w:b/>
          <w:bCs/>
          <w:sz w:val="24"/>
          <w:lang w:val="en-US"/>
        </w:rPr>
        <w:t>I</w:t>
      </w:r>
      <w:r w:rsidRPr="001A3F33">
        <w:rPr>
          <w:rFonts w:ascii="Times New Roman" w:hAnsi="Times New Roman"/>
          <w:b/>
          <w:bCs/>
          <w:sz w:val="24"/>
          <w:lang w:val="en-US"/>
        </w:rPr>
        <w:t>I</w:t>
      </w:r>
      <w:r w:rsidRPr="001A3F33">
        <w:rPr>
          <w:rFonts w:ascii="Times New Roman" w:hAnsi="Times New Roman"/>
          <w:b/>
          <w:bCs/>
          <w:sz w:val="24"/>
        </w:rPr>
        <w:t xml:space="preserve"> </w:t>
      </w:r>
      <w:r w:rsidRPr="00DD5472">
        <w:rPr>
          <w:rFonts w:ascii="Times New Roman" w:hAnsi="Times New Roman"/>
          <w:b/>
          <w:bCs/>
          <w:sz w:val="24"/>
        </w:rPr>
        <w:t>городской Конгресс молодых исследователей</w:t>
      </w:r>
    </w:p>
    <w:p w:rsidR="00716275" w:rsidRPr="00DD5472" w:rsidRDefault="00716275" w:rsidP="00716275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DD5472">
        <w:rPr>
          <w:rFonts w:ascii="Times New Roman" w:hAnsi="Times New Roman"/>
          <w:b/>
          <w:bCs/>
          <w:sz w:val="24"/>
        </w:rPr>
        <w:t>«Шаг в будущее»</w:t>
      </w:r>
    </w:p>
    <w:p w:rsidR="00716275" w:rsidRPr="00DD5472" w:rsidRDefault="00716275" w:rsidP="00716275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</w:p>
    <w:p w:rsidR="00716275" w:rsidRPr="00DD5472" w:rsidRDefault="00716275" w:rsidP="00716275">
      <w:pPr>
        <w:spacing w:line="276" w:lineRule="auto"/>
        <w:rPr>
          <w:rFonts w:ascii="Times New Roman" w:hAnsi="Times New Roman"/>
          <w:b/>
          <w:bCs/>
          <w:sz w:val="24"/>
        </w:rPr>
      </w:pPr>
    </w:p>
    <w:p w:rsidR="00716275" w:rsidRPr="00DD5472" w:rsidRDefault="00716275" w:rsidP="00716275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DD5472">
        <w:rPr>
          <w:rFonts w:ascii="Times New Roman" w:hAnsi="Times New Roman"/>
          <w:b/>
          <w:bCs/>
          <w:sz w:val="24"/>
        </w:rPr>
        <w:t>Исследовательская работа на тему</w:t>
      </w:r>
    </w:p>
    <w:p w:rsidR="00716275" w:rsidRPr="00DD5472" w:rsidRDefault="00716275" w:rsidP="00716275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</w:p>
    <w:p w:rsidR="00716275" w:rsidRPr="00DD5472" w:rsidRDefault="00716275" w:rsidP="00716275">
      <w:pPr>
        <w:spacing w:line="276" w:lineRule="auto"/>
        <w:ind w:left="360"/>
        <w:jc w:val="center"/>
        <w:rPr>
          <w:rFonts w:ascii="Times New Roman" w:hAnsi="Times New Roman"/>
          <w:b/>
          <w:bCs/>
          <w:sz w:val="24"/>
        </w:rPr>
      </w:pPr>
    </w:p>
    <w:p w:rsidR="00716275" w:rsidRPr="00DD5472" w:rsidRDefault="00716275" w:rsidP="00716275">
      <w:pPr>
        <w:spacing w:line="276" w:lineRule="auto"/>
        <w:jc w:val="center"/>
        <w:rPr>
          <w:rFonts w:ascii="Times New Roman" w:hAnsi="Times New Roman"/>
          <w:b/>
          <w:caps/>
          <w:sz w:val="24"/>
        </w:rPr>
      </w:pPr>
      <w:r w:rsidRPr="00DD5472">
        <w:rPr>
          <w:rFonts w:ascii="Times New Roman" w:hAnsi="Times New Roman"/>
          <w:b/>
          <w:bCs/>
          <w:sz w:val="24"/>
        </w:rPr>
        <w:t>«</w:t>
      </w:r>
      <w:r w:rsidRPr="00DD5472">
        <w:rPr>
          <w:rFonts w:ascii="Times New Roman" w:hAnsi="Times New Roman"/>
          <w:b/>
          <w:sz w:val="24"/>
        </w:rPr>
        <w:t>…</w:t>
      </w:r>
      <w:r w:rsidRPr="00DD5472">
        <w:rPr>
          <w:rFonts w:ascii="Times New Roman" w:hAnsi="Times New Roman"/>
          <w:b/>
          <w:bCs/>
          <w:sz w:val="24"/>
        </w:rPr>
        <w:t>»</w:t>
      </w:r>
    </w:p>
    <w:p w:rsidR="00716275" w:rsidRPr="00DD5472" w:rsidRDefault="00716275" w:rsidP="00716275">
      <w:pPr>
        <w:spacing w:line="276" w:lineRule="auto"/>
        <w:rPr>
          <w:rFonts w:ascii="Times New Roman" w:hAnsi="Times New Roman"/>
          <w:b/>
          <w:bCs/>
          <w:sz w:val="24"/>
        </w:rPr>
      </w:pPr>
    </w:p>
    <w:p w:rsidR="00716275" w:rsidRPr="00DD5472" w:rsidRDefault="00716275" w:rsidP="00716275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DD5472">
        <w:rPr>
          <w:rFonts w:ascii="Times New Roman" w:hAnsi="Times New Roman"/>
          <w:b/>
          <w:bCs/>
          <w:sz w:val="24"/>
        </w:rPr>
        <w:t xml:space="preserve">Секция: … </w:t>
      </w:r>
      <w:r w:rsidRPr="00DD5472">
        <w:rPr>
          <w:rFonts w:ascii="Times New Roman" w:hAnsi="Times New Roman"/>
          <w:bCs/>
          <w:sz w:val="24"/>
        </w:rPr>
        <w:t>(полное название)</w:t>
      </w:r>
    </w:p>
    <w:p w:rsidR="00716275" w:rsidRPr="00710732" w:rsidRDefault="00716275" w:rsidP="00716275">
      <w:pPr>
        <w:spacing w:line="276" w:lineRule="auto"/>
        <w:rPr>
          <w:rFonts w:ascii="Times New Roman" w:hAnsi="Times New Roman"/>
          <w:bCs/>
          <w:i/>
          <w:color w:val="FF0000"/>
          <w:sz w:val="24"/>
        </w:rPr>
      </w:pPr>
    </w:p>
    <w:p w:rsidR="00716275" w:rsidRPr="00DD5472" w:rsidRDefault="00716275" w:rsidP="00716275">
      <w:pPr>
        <w:spacing w:line="276" w:lineRule="auto"/>
        <w:rPr>
          <w:rFonts w:ascii="Times New Roman" w:hAnsi="Times New Roman"/>
          <w:b/>
          <w:bCs/>
          <w:sz w:val="24"/>
        </w:rPr>
      </w:pPr>
      <w:r w:rsidRPr="00DD5472">
        <w:rPr>
          <w:rFonts w:ascii="Times New Roman" w:hAnsi="Times New Roman"/>
          <w:b/>
          <w:bCs/>
          <w:sz w:val="24"/>
        </w:rPr>
        <w:t xml:space="preserve">            </w:t>
      </w:r>
    </w:p>
    <w:p w:rsidR="00716275" w:rsidRPr="00DD5472" w:rsidRDefault="00716275" w:rsidP="00716275">
      <w:pPr>
        <w:spacing w:line="276" w:lineRule="auto"/>
        <w:rPr>
          <w:rFonts w:ascii="Times New Roman" w:hAnsi="Times New Roman"/>
          <w:b/>
          <w:bCs/>
          <w:sz w:val="24"/>
        </w:rPr>
      </w:pPr>
    </w:p>
    <w:p w:rsidR="00716275" w:rsidRPr="00DD5472" w:rsidRDefault="00716275" w:rsidP="00716275">
      <w:pPr>
        <w:spacing w:line="276" w:lineRule="auto"/>
        <w:rPr>
          <w:rFonts w:ascii="Times New Roman" w:hAnsi="Times New Roman"/>
          <w:b/>
          <w:bCs/>
          <w:sz w:val="24"/>
        </w:rPr>
      </w:pPr>
    </w:p>
    <w:p w:rsidR="00716275" w:rsidRPr="00DD5472" w:rsidRDefault="00716275" w:rsidP="00716275">
      <w:pPr>
        <w:spacing w:line="276" w:lineRule="auto"/>
        <w:rPr>
          <w:rFonts w:ascii="Times New Roman" w:hAnsi="Times New Roman"/>
          <w:b/>
          <w:bCs/>
          <w:sz w:val="24"/>
        </w:rPr>
      </w:pPr>
      <w:r w:rsidRPr="00DD5472">
        <w:rPr>
          <w:rFonts w:ascii="Times New Roman" w:hAnsi="Times New Roman"/>
          <w:b/>
          <w:bCs/>
          <w:sz w:val="24"/>
        </w:rPr>
        <w:t>Автор:</w:t>
      </w:r>
    </w:p>
    <w:p w:rsidR="00716275" w:rsidRPr="00DD5472" w:rsidRDefault="00716275" w:rsidP="00716275">
      <w:pPr>
        <w:tabs>
          <w:tab w:val="left" w:pos="426"/>
        </w:tabs>
        <w:spacing w:line="276" w:lineRule="auto"/>
        <w:ind w:left="426"/>
        <w:rPr>
          <w:rFonts w:ascii="Times New Roman" w:hAnsi="Times New Roman"/>
          <w:sz w:val="24"/>
        </w:rPr>
      </w:pPr>
      <w:r w:rsidRPr="00DD5472">
        <w:rPr>
          <w:rFonts w:ascii="Times New Roman" w:hAnsi="Times New Roman"/>
          <w:sz w:val="24"/>
        </w:rPr>
        <w:t>ФИО (полностью),</w:t>
      </w:r>
    </w:p>
    <w:p w:rsidR="00716275" w:rsidRPr="00DD5472" w:rsidRDefault="00716275" w:rsidP="00716275">
      <w:pPr>
        <w:tabs>
          <w:tab w:val="left" w:pos="426"/>
        </w:tabs>
        <w:spacing w:line="276" w:lineRule="auto"/>
        <w:ind w:left="426"/>
        <w:rPr>
          <w:rFonts w:ascii="Times New Roman" w:hAnsi="Times New Roman"/>
          <w:sz w:val="24"/>
        </w:rPr>
      </w:pPr>
      <w:r w:rsidRPr="00DD5472">
        <w:rPr>
          <w:rFonts w:ascii="Times New Roman" w:hAnsi="Times New Roman"/>
          <w:sz w:val="24"/>
        </w:rPr>
        <w:t>ученик</w:t>
      </w:r>
      <w:proofErr w:type="gramStart"/>
      <w:r w:rsidRPr="00DD5472">
        <w:rPr>
          <w:rFonts w:ascii="Times New Roman" w:hAnsi="Times New Roman"/>
          <w:sz w:val="24"/>
        </w:rPr>
        <w:t xml:space="preserve"> (-</w:t>
      </w:r>
      <w:proofErr w:type="spellStart"/>
      <w:proofErr w:type="gramEnd"/>
      <w:r w:rsidRPr="00DD5472">
        <w:rPr>
          <w:rFonts w:ascii="Times New Roman" w:hAnsi="Times New Roman"/>
          <w:sz w:val="24"/>
        </w:rPr>
        <w:t>ца</w:t>
      </w:r>
      <w:proofErr w:type="spellEnd"/>
      <w:r w:rsidRPr="00DD5472">
        <w:rPr>
          <w:rFonts w:ascii="Times New Roman" w:hAnsi="Times New Roman"/>
          <w:sz w:val="24"/>
        </w:rPr>
        <w:t>) 11 «…» МБУ гимназии № …</w:t>
      </w:r>
    </w:p>
    <w:p w:rsidR="00716275" w:rsidRPr="00DD5472" w:rsidRDefault="00716275" w:rsidP="00716275">
      <w:pPr>
        <w:tabs>
          <w:tab w:val="left" w:pos="426"/>
        </w:tabs>
        <w:spacing w:line="276" w:lineRule="auto"/>
        <w:ind w:left="426"/>
        <w:rPr>
          <w:rFonts w:ascii="Times New Roman" w:hAnsi="Times New Roman"/>
          <w:sz w:val="24"/>
        </w:rPr>
      </w:pPr>
      <w:r w:rsidRPr="00DD5472">
        <w:rPr>
          <w:rFonts w:ascii="Times New Roman" w:hAnsi="Times New Roman"/>
          <w:sz w:val="24"/>
        </w:rPr>
        <w:t xml:space="preserve">г.о. Тольятти </w:t>
      </w:r>
      <w:proofErr w:type="gramStart"/>
      <w:r w:rsidRPr="00DD5472">
        <w:rPr>
          <w:rFonts w:ascii="Times New Roman" w:hAnsi="Times New Roman"/>
          <w:sz w:val="24"/>
        </w:rPr>
        <w:t>Самарской</w:t>
      </w:r>
      <w:proofErr w:type="gramEnd"/>
      <w:r w:rsidRPr="00DD5472">
        <w:rPr>
          <w:rFonts w:ascii="Times New Roman" w:hAnsi="Times New Roman"/>
          <w:sz w:val="24"/>
        </w:rPr>
        <w:t xml:space="preserve"> обл.</w:t>
      </w:r>
    </w:p>
    <w:p w:rsidR="00716275" w:rsidRPr="00DD5472" w:rsidRDefault="00716275" w:rsidP="00716275">
      <w:pPr>
        <w:spacing w:line="276" w:lineRule="auto"/>
        <w:rPr>
          <w:rFonts w:ascii="Times New Roman" w:hAnsi="Times New Roman"/>
          <w:sz w:val="24"/>
        </w:rPr>
      </w:pPr>
    </w:p>
    <w:p w:rsidR="00716275" w:rsidRPr="00DD5472" w:rsidRDefault="00716275" w:rsidP="00716275">
      <w:pPr>
        <w:spacing w:line="276" w:lineRule="auto"/>
        <w:rPr>
          <w:rFonts w:ascii="Times New Roman" w:hAnsi="Times New Roman"/>
          <w:sz w:val="24"/>
        </w:rPr>
      </w:pPr>
      <w:r w:rsidRPr="00DD5472">
        <w:rPr>
          <w:rFonts w:ascii="Times New Roman" w:hAnsi="Times New Roman"/>
          <w:sz w:val="24"/>
        </w:rPr>
        <w:t xml:space="preserve">                  </w:t>
      </w:r>
    </w:p>
    <w:p w:rsidR="00716275" w:rsidRPr="00DD5472" w:rsidRDefault="00716275" w:rsidP="00716275">
      <w:pPr>
        <w:spacing w:line="276" w:lineRule="auto"/>
        <w:rPr>
          <w:rFonts w:ascii="Times New Roman" w:hAnsi="Times New Roman"/>
          <w:sz w:val="24"/>
        </w:rPr>
      </w:pPr>
    </w:p>
    <w:p w:rsidR="00716275" w:rsidRPr="00DD5472" w:rsidRDefault="00716275" w:rsidP="00716275">
      <w:pPr>
        <w:spacing w:line="276" w:lineRule="auto"/>
        <w:rPr>
          <w:rFonts w:ascii="Times New Roman" w:hAnsi="Times New Roman"/>
          <w:b/>
          <w:bCs/>
          <w:sz w:val="24"/>
        </w:rPr>
      </w:pPr>
      <w:r w:rsidRPr="00DD5472">
        <w:rPr>
          <w:rFonts w:ascii="Times New Roman" w:hAnsi="Times New Roman"/>
          <w:b/>
          <w:bCs/>
          <w:sz w:val="24"/>
        </w:rPr>
        <w:t>Научный руководитель:</w:t>
      </w:r>
    </w:p>
    <w:p w:rsidR="00716275" w:rsidRPr="00DD5472" w:rsidRDefault="00716275" w:rsidP="00716275">
      <w:pPr>
        <w:spacing w:line="276" w:lineRule="auto"/>
        <w:ind w:left="426"/>
        <w:rPr>
          <w:rFonts w:ascii="Times New Roman" w:hAnsi="Times New Roman"/>
          <w:sz w:val="24"/>
        </w:rPr>
      </w:pPr>
      <w:r w:rsidRPr="00DD5472">
        <w:rPr>
          <w:rFonts w:ascii="Times New Roman" w:hAnsi="Times New Roman"/>
          <w:sz w:val="24"/>
        </w:rPr>
        <w:t>ФИО (полностью),</w:t>
      </w:r>
    </w:p>
    <w:p w:rsidR="00716275" w:rsidRPr="00DD5472" w:rsidRDefault="00716275" w:rsidP="00716275">
      <w:pPr>
        <w:spacing w:line="276" w:lineRule="auto"/>
        <w:ind w:left="426"/>
        <w:rPr>
          <w:rFonts w:ascii="Times New Roman" w:hAnsi="Times New Roman"/>
          <w:sz w:val="24"/>
        </w:rPr>
      </w:pPr>
      <w:r w:rsidRPr="00DD5472">
        <w:rPr>
          <w:rFonts w:ascii="Times New Roman" w:hAnsi="Times New Roman"/>
          <w:sz w:val="24"/>
        </w:rPr>
        <w:t>учитель МБУ СОШ № … / педагог МБУ ДОД «…»</w:t>
      </w:r>
    </w:p>
    <w:p w:rsidR="00716275" w:rsidRPr="00DD5472" w:rsidRDefault="00716275" w:rsidP="00716275">
      <w:pPr>
        <w:spacing w:line="276" w:lineRule="auto"/>
        <w:ind w:left="426"/>
        <w:rPr>
          <w:rFonts w:ascii="Times New Roman" w:hAnsi="Times New Roman"/>
          <w:sz w:val="24"/>
        </w:rPr>
      </w:pPr>
      <w:r w:rsidRPr="00DD5472">
        <w:rPr>
          <w:rFonts w:ascii="Times New Roman" w:hAnsi="Times New Roman"/>
          <w:sz w:val="24"/>
        </w:rPr>
        <w:t xml:space="preserve">г.о. Тольятти </w:t>
      </w:r>
      <w:proofErr w:type="gramStart"/>
      <w:r w:rsidRPr="00DD5472">
        <w:rPr>
          <w:rFonts w:ascii="Times New Roman" w:hAnsi="Times New Roman"/>
          <w:sz w:val="24"/>
        </w:rPr>
        <w:t>Самарской</w:t>
      </w:r>
      <w:proofErr w:type="gramEnd"/>
      <w:r w:rsidRPr="00DD5472">
        <w:rPr>
          <w:rFonts w:ascii="Times New Roman" w:hAnsi="Times New Roman"/>
          <w:sz w:val="24"/>
        </w:rPr>
        <w:t xml:space="preserve"> обл.</w:t>
      </w:r>
    </w:p>
    <w:p w:rsidR="00716275" w:rsidRPr="00DD5472" w:rsidRDefault="00716275" w:rsidP="00716275">
      <w:pPr>
        <w:spacing w:line="276" w:lineRule="auto"/>
        <w:rPr>
          <w:rFonts w:ascii="Times New Roman" w:hAnsi="Times New Roman"/>
          <w:sz w:val="24"/>
        </w:rPr>
      </w:pPr>
    </w:p>
    <w:p w:rsidR="00716275" w:rsidRPr="00DD5472" w:rsidRDefault="00716275" w:rsidP="00716275">
      <w:pPr>
        <w:spacing w:line="276" w:lineRule="auto"/>
        <w:rPr>
          <w:rFonts w:ascii="Times New Roman" w:hAnsi="Times New Roman"/>
          <w:sz w:val="24"/>
        </w:rPr>
      </w:pPr>
    </w:p>
    <w:p w:rsidR="00716275" w:rsidRPr="00DD5472" w:rsidRDefault="00716275" w:rsidP="00716275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</w:p>
    <w:p w:rsidR="00716275" w:rsidRPr="00DD5472" w:rsidRDefault="00716275" w:rsidP="001C641E">
      <w:pPr>
        <w:spacing w:line="276" w:lineRule="auto"/>
        <w:rPr>
          <w:rFonts w:ascii="Times New Roman" w:hAnsi="Times New Roman"/>
          <w:b/>
          <w:bCs/>
          <w:sz w:val="24"/>
        </w:rPr>
      </w:pPr>
    </w:p>
    <w:p w:rsidR="00716275" w:rsidRPr="00DD5472" w:rsidRDefault="00716275" w:rsidP="00716275">
      <w:pPr>
        <w:spacing w:line="276" w:lineRule="auto"/>
        <w:jc w:val="center"/>
        <w:rPr>
          <w:rFonts w:ascii="Times New Roman" w:hAnsi="Times New Roman"/>
          <w:sz w:val="24"/>
        </w:rPr>
      </w:pPr>
      <w:r w:rsidRPr="00DD5472">
        <w:rPr>
          <w:rFonts w:ascii="Times New Roman" w:hAnsi="Times New Roman"/>
          <w:b/>
          <w:bCs/>
          <w:sz w:val="24"/>
        </w:rPr>
        <w:t>Тольятти 201</w:t>
      </w:r>
      <w:r w:rsidR="00A60173" w:rsidRPr="00DD5472">
        <w:rPr>
          <w:rFonts w:ascii="Times New Roman" w:hAnsi="Times New Roman"/>
          <w:b/>
          <w:bCs/>
          <w:sz w:val="24"/>
        </w:rPr>
        <w:t>6</w:t>
      </w:r>
    </w:p>
    <w:p w:rsidR="00103E01" w:rsidRDefault="00103E01">
      <w:pPr>
        <w:widowControl/>
        <w:suppressAutoHyphens w:val="0"/>
        <w:spacing w:after="200"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br w:type="page"/>
      </w:r>
    </w:p>
    <w:p w:rsidR="002758ED" w:rsidRDefault="00D516F0" w:rsidP="004C5EE2">
      <w:pPr>
        <w:spacing w:line="276" w:lineRule="auto"/>
        <w:ind w:firstLine="720"/>
        <w:jc w:val="right"/>
        <w:rPr>
          <w:rFonts w:ascii="Times New Roman" w:hAnsi="Times New Roman"/>
          <w:i/>
          <w:sz w:val="24"/>
        </w:rPr>
      </w:pPr>
      <w:r w:rsidRPr="00DD5472">
        <w:rPr>
          <w:rFonts w:ascii="Times New Roman" w:hAnsi="Times New Roman"/>
          <w:i/>
          <w:sz w:val="24"/>
        </w:rPr>
        <w:lastRenderedPageBreak/>
        <w:t>Приложение 4</w:t>
      </w:r>
    </w:p>
    <w:p w:rsidR="0073287D" w:rsidRDefault="0073287D" w:rsidP="0073287D">
      <w:pPr>
        <w:spacing w:line="276" w:lineRule="auto"/>
        <w:ind w:firstLine="720"/>
        <w:jc w:val="right"/>
        <w:rPr>
          <w:rFonts w:ascii="Times New Roman" w:hAnsi="Times New Roman"/>
          <w:i/>
          <w:sz w:val="24"/>
        </w:rPr>
      </w:pPr>
      <w:r w:rsidRPr="0073287D">
        <w:rPr>
          <w:rFonts w:ascii="Times New Roman" w:hAnsi="Times New Roman"/>
          <w:i/>
          <w:sz w:val="24"/>
        </w:rPr>
        <w:t>к Положению о XXI</w:t>
      </w:r>
      <w:r w:rsidRPr="0073287D">
        <w:rPr>
          <w:rFonts w:ascii="Times New Roman" w:hAnsi="Times New Roman"/>
          <w:i/>
          <w:sz w:val="24"/>
          <w:lang w:val="en-US"/>
        </w:rPr>
        <w:t>I</w:t>
      </w:r>
      <w:proofErr w:type="spellStart"/>
      <w:r w:rsidRPr="0073287D">
        <w:rPr>
          <w:rFonts w:ascii="Times New Roman" w:hAnsi="Times New Roman"/>
          <w:i/>
          <w:sz w:val="24"/>
        </w:rPr>
        <w:t>I</w:t>
      </w:r>
      <w:proofErr w:type="spellEnd"/>
      <w:r w:rsidRPr="0073287D">
        <w:rPr>
          <w:rFonts w:ascii="Times New Roman" w:hAnsi="Times New Roman"/>
          <w:i/>
          <w:sz w:val="24"/>
        </w:rPr>
        <w:t xml:space="preserve"> городском Конгрессе </w:t>
      </w:r>
    </w:p>
    <w:p w:rsidR="0073287D" w:rsidRPr="0073287D" w:rsidRDefault="0073287D" w:rsidP="0073287D">
      <w:pPr>
        <w:spacing w:line="276" w:lineRule="auto"/>
        <w:ind w:firstLine="720"/>
        <w:jc w:val="right"/>
        <w:rPr>
          <w:rFonts w:ascii="Times New Roman" w:hAnsi="Times New Roman"/>
          <w:i/>
          <w:sz w:val="24"/>
        </w:rPr>
      </w:pPr>
      <w:r w:rsidRPr="0073287D">
        <w:rPr>
          <w:rFonts w:ascii="Times New Roman" w:hAnsi="Times New Roman"/>
          <w:i/>
          <w:sz w:val="24"/>
        </w:rPr>
        <w:t>молодых исследователей</w:t>
      </w:r>
    </w:p>
    <w:p w:rsidR="0073287D" w:rsidRDefault="0073287D" w:rsidP="004C5EE2">
      <w:pPr>
        <w:spacing w:line="276" w:lineRule="auto"/>
        <w:ind w:firstLine="720"/>
        <w:jc w:val="right"/>
        <w:rPr>
          <w:rFonts w:ascii="Times New Roman" w:hAnsi="Times New Roman"/>
          <w:i/>
          <w:sz w:val="24"/>
        </w:rPr>
      </w:pPr>
    </w:p>
    <w:p w:rsidR="008E3A69" w:rsidRDefault="008E3A69" w:rsidP="004C5EE2">
      <w:pPr>
        <w:spacing w:line="276" w:lineRule="auto"/>
        <w:ind w:firstLine="720"/>
        <w:jc w:val="right"/>
        <w:rPr>
          <w:rFonts w:ascii="Times New Roman" w:hAnsi="Times New Roman"/>
          <w:i/>
          <w:sz w:val="24"/>
        </w:rPr>
      </w:pPr>
    </w:p>
    <w:p w:rsidR="004C5EE2" w:rsidRPr="008E3A69" w:rsidRDefault="00005D29" w:rsidP="008E3A69">
      <w:pPr>
        <w:spacing w:line="276" w:lineRule="auto"/>
        <w:ind w:firstLine="720"/>
        <w:jc w:val="center"/>
        <w:rPr>
          <w:rFonts w:ascii="Times New Roman" w:hAnsi="Times New Roman"/>
          <w:b/>
          <w:sz w:val="24"/>
        </w:rPr>
      </w:pPr>
      <w:r w:rsidRPr="008E3A69">
        <w:rPr>
          <w:rFonts w:ascii="Times New Roman" w:hAnsi="Times New Roman"/>
          <w:b/>
          <w:sz w:val="24"/>
        </w:rPr>
        <w:t xml:space="preserve">Рекомендации </w:t>
      </w:r>
      <w:r w:rsidR="008E3A69" w:rsidRPr="008E3A69">
        <w:rPr>
          <w:rFonts w:ascii="Times New Roman" w:hAnsi="Times New Roman"/>
          <w:b/>
          <w:sz w:val="24"/>
        </w:rPr>
        <w:t>докладчику</w:t>
      </w:r>
    </w:p>
    <w:p w:rsidR="008E3A69" w:rsidRPr="004C5EE2" w:rsidRDefault="008E3A69" w:rsidP="004C5EE2">
      <w:pPr>
        <w:spacing w:line="276" w:lineRule="auto"/>
        <w:ind w:firstLine="720"/>
        <w:jc w:val="right"/>
        <w:rPr>
          <w:rFonts w:ascii="Times New Roman" w:hAnsi="Times New Roman"/>
          <w:i/>
          <w:sz w:val="24"/>
        </w:rPr>
      </w:pPr>
    </w:p>
    <w:p w:rsidR="00B55A91" w:rsidRPr="00DD5472" w:rsidRDefault="002758ED" w:rsidP="002758ED">
      <w:pPr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DD5472">
        <w:rPr>
          <w:rFonts w:ascii="Times New Roman" w:hAnsi="Times New Roman"/>
          <w:sz w:val="24"/>
        </w:rPr>
        <w:t xml:space="preserve">Для доклада на </w:t>
      </w:r>
      <w:r w:rsidRPr="00DD5472">
        <w:rPr>
          <w:rFonts w:ascii="Times New Roman" w:hAnsi="Times New Roman"/>
          <w:b/>
          <w:bCs/>
          <w:sz w:val="24"/>
        </w:rPr>
        <w:t>Конгрессе молодых исследователей</w:t>
      </w:r>
      <w:r w:rsidRPr="00DD5472">
        <w:rPr>
          <w:rFonts w:ascii="Times New Roman" w:hAnsi="Times New Roman"/>
          <w:sz w:val="24"/>
        </w:rPr>
        <w:t xml:space="preserve"> предоставляется </w:t>
      </w:r>
      <w:r w:rsidR="005A10AA" w:rsidRPr="00DD5472">
        <w:rPr>
          <w:rFonts w:ascii="Times New Roman" w:hAnsi="Times New Roman"/>
          <w:b/>
          <w:sz w:val="24"/>
        </w:rPr>
        <w:t xml:space="preserve">не более </w:t>
      </w:r>
      <w:r w:rsidRPr="00DD5472">
        <w:rPr>
          <w:rFonts w:ascii="Times New Roman" w:hAnsi="Times New Roman"/>
          <w:b/>
          <w:sz w:val="24"/>
        </w:rPr>
        <w:t>7 минут.</w:t>
      </w:r>
      <w:r w:rsidRPr="00DD5472">
        <w:rPr>
          <w:rFonts w:ascii="Times New Roman" w:hAnsi="Times New Roman"/>
          <w:sz w:val="24"/>
        </w:rPr>
        <w:t xml:space="preserve"> Этого вполне достаточно, чтобы изложить суть работы. Не бойтесь, что Вы не успели «сказать все». После доклада будут заданы вопросы, отвечая на которые, Вы, в сущности, дополняете свой доклад. Отрепетируйте его дома, когда Вам никто не мешает. Убедитесь, что Вы правильно распорядились отведенным для доклада временем.</w:t>
      </w:r>
    </w:p>
    <w:p w:rsidR="002758ED" w:rsidRPr="00DD5472" w:rsidRDefault="002758ED" w:rsidP="002758ED">
      <w:pPr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DD5472">
        <w:rPr>
          <w:rFonts w:ascii="Times New Roman" w:hAnsi="Times New Roman"/>
          <w:sz w:val="24"/>
        </w:rPr>
        <w:t>Типичная ошибка многих докладчиков заключается в том, что примерно 80 % времени они тратят на введение, а оставшееся время – на изложение скороговоркой сути работы. Помните, что в экспертную комиссию отобраны специалисты, хорошо знакомые с современным состоянием науки и техники, и главная задача их заключается не столько в оценке содержания работы (они умеют это делать хорошо и быстро), а «увидеть» Вас в этой работе, оценить Ваш творческий вклад в представленную на конкурс работу.</w:t>
      </w:r>
    </w:p>
    <w:p w:rsidR="002758ED" w:rsidRPr="00DD5472" w:rsidRDefault="002758ED" w:rsidP="002758ED">
      <w:pPr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DD5472">
        <w:rPr>
          <w:rFonts w:ascii="Times New Roman" w:hAnsi="Times New Roman"/>
          <w:sz w:val="24"/>
        </w:rPr>
        <w:t>Вот несколько советов докладчику:</w:t>
      </w:r>
    </w:p>
    <w:p w:rsidR="002758ED" w:rsidRPr="00DD5472" w:rsidRDefault="002758ED" w:rsidP="002758ED">
      <w:pPr>
        <w:pStyle w:val="a6"/>
        <w:widowControl/>
        <w:numPr>
          <w:ilvl w:val="0"/>
          <w:numId w:val="13"/>
        </w:numPr>
        <w:suppressAutoHyphens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 w:rsidRPr="00DD5472">
        <w:rPr>
          <w:rFonts w:ascii="Times New Roman" w:hAnsi="Times New Roman"/>
          <w:sz w:val="24"/>
        </w:rPr>
        <w:t>Успокойтесь. Овладейте собой. Соберитесь с мыслями. Установите визуальный (зрительный) контакт с аудиторией, перед которой выступаете.</w:t>
      </w:r>
    </w:p>
    <w:p w:rsidR="002758ED" w:rsidRPr="00DD5472" w:rsidRDefault="002758ED" w:rsidP="002758ED">
      <w:pPr>
        <w:pStyle w:val="a6"/>
        <w:widowControl/>
        <w:numPr>
          <w:ilvl w:val="0"/>
          <w:numId w:val="13"/>
        </w:numPr>
        <w:suppressAutoHyphens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 w:rsidRPr="00DD5472">
        <w:rPr>
          <w:rFonts w:ascii="Times New Roman" w:hAnsi="Times New Roman"/>
          <w:sz w:val="24"/>
        </w:rPr>
        <w:t xml:space="preserve">Назовите тему Вашей работы. Четко и ясно сформулируйте ее цель, используя, например, такие ключевые слова и фразы: </w:t>
      </w:r>
      <w:proofErr w:type="gramStart"/>
      <w:r w:rsidRPr="00DD5472">
        <w:rPr>
          <w:rFonts w:ascii="Times New Roman" w:hAnsi="Times New Roman"/>
          <w:sz w:val="24"/>
        </w:rPr>
        <w:t xml:space="preserve">«Цель работы заключается в ...», «Цель работы заключается в том, что (чтобы)…», «Исследование (работа, эксперимент) ставит своей целью...» и т.п. </w:t>
      </w:r>
      <w:proofErr w:type="gramEnd"/>
    </w:p>
    <w:p w:rsidR="002758ED" w:rsidRPr="00DD5472" w:rsidRDefault="002758ED" w:rsidP="002758ED">
      <w:pPr>
        <w:pStyle w:val="a6"/>
        <w:widowControl/>
        <w:numPr>
          <w:ilvl w:val="0"/>
          <w:numId w:val="13"/>
        </w:numPr>
        <w:suppressAutoHyphens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 w:rsidRPr="00DD5472">
        <w:rPr>
          <w:rFonts w:ascii="Times New Roman" w:hAnsi="Times New Roman"/>
          <w:sz w:val="24"/>
        </w:rPr>
        <w:t>Расскажите, каким путем Вы шли к достижению поставленной цели, какие встретили трудности, как они были преодолены, – одним словом, изложите основное содержание работы, ее идею и суть.</w:t>
      </w:r>
    </w:p>
    <w:p w:rsidR="002758ED" w:rsidRPr="00DD5472" w:rsidRDefault="002758ED" w:rsidP="002758ED">
      <w:pPr>
        <w:pStyle w:val="a6"/>
        <w:widowControl/>
        <w:numPr>
          <w:ilvl w:val="0"/>
          <w:numId w:val="13"/>
        </w:numPr>
        <w:suppressAutoHyphens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 w:rsidRPr="00DD5472">
        <w:rPr>
          <w:rFonts w:ascii="Times New Roman" w:hAnsi="Times New Roman"/>
          <w:sz w:val="24"/>
        </w:rPr>
        <w:t>Сформулируйте наиболее важный, с Вашей точки зрения, результат работы, в виде основного вывода или заключения по работе.</w:t>
      </w:r>
    </w:p>
    <w:p w:rsidR="002758ED" w:rsidRPr="00DD5472" w:rsidRDefault="002758ED" w:rsidP="002758ED">
      <w:pPr>
        <w:pStyle w:val="a6"/>
        <w:widowControl/>
        <w:numPr>
          <w:ilvl w:val="0"/>
          <w:numId w:val="13"/>
        </w:numPr>
        <w:shd w:val="clear" w:color="auto" w:fill="FFFFFF"/>
        <w:suppressAutoHyphens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 w:rsidRPr="00DD5472">
        <w:rPr>
          <w:rFonts w:ascii="Times New Roman" w:hAnsi="Times New Roman"/>
          <w:sz w:val="24"/>
        </w:rPr>
        <w:t>Во время выступления следите за своим голосом. Хорошо работает метод волнообразной речи, суть которой заключается в повышении и понижении интонации.</w:t>
      </w:r>
    </w:p>
    <w:p w:rsidR="002758ED" w:rsidRPr="00DD5472" w:rsidRDefault="002758ED" w:rsidP="002758ED">
      <w:pPr>
        <w:pStyle w:val="a6"/>
        <w:widowControl/>
        <w:numPr>
          <w:ilvl w:val="0"/>
          <w:numId w:val="13"/>
        </w:numPr>
        <w:shd w:val="clear" w:color="auto" w:fill="FFFFFF"/>
        <w:suppressAutoHyphens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 w:rsidRPr="00DD5472">
        <w:rPr>
          <w:rFonts w:ascii="Times New Roman" w:hAnsi="Times New Roman"/>
          <w:sz w:val="24"/>
        </w:rPr>
        <w:t>Очень важно контролировать скорость речи: при быстрой речи аудитория не воспринимает всего материала, а при медленной - люди отвлекаются.</w:t>
      </w:r>
    </w:p>
    <w:p w:rsidR="002758ED" w:rsidRPr="00DD5472" w:rsidRDefault="002758ED" w:rsidP="002758ED">
      <w:pPr>
        <w:pStyle w:val="a6"/>
        <w:widowControl/>
        <w:numPr>
          <w:ilvl w:val="0"/>
          <w:numId w:val="13"/>
        </w:numPr>
        <w:shd w:val="clear" w:color="auto" w:fill="FFFFFF" w:themeFill="background1"/>
        <w:suppressAutoHyphens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 w:rsidRPr="00DD5472">
        <w:rPr>
          <w:rFonts w:ascii="Times New Roman" w:hAnsi="Times New Roman"/>
          <w:sz w:val="24"/>
        </w:rPr>
        <w:t>Короткие фразы легче воспринимаются на слух, чем длинные, поэтому большие предложения лучше разбивать на несколько предложений, состоящих из 7-12 слов.</w:t>
      </w:r>
    </w:p>
    <w:p w:rsidR="002758ED" w:rsidRPr="00DD5472" w:rsidRDefault="002758ED" w:rsidP="002758ED">
      <w:pPr>
        <w:pStyle w:val="a6"/>
        <w:widowControl/>
        <w:numPr>
          <w:ilvl w:val="0"/>
          <w:numId w:val="13"/>
        </w:numPr>
        <w:suppressAutoHyphens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 w:rsidRPr="00DD5472">
        <w:rPr>
          <w:rFonts w:ascii="Times New Roman" w:hAnsi="Times New Roman"/>
          <w:sz w:val="24"/>
        </w:rPr>
        <w:t>Закончите выступление примерно так: «Доклад закончен. Благодарю за внимание».</w:t>
      </w:r>
    </w:p>
    <w:p w:rsidR="002758ED" w:rsidRPr="00DD5472" w:rsidRDefault="002758ED" w:rsidP="002758ED">
      <w:pPr>
        <w:pStyle w:val="a6"/>
        <w:widowControl/>
        <w:numPr>
          <w:ilvl w:val="0"/>
          <w:numId w:val="13"/>
        </w:numPr>
        <w:suppressAutoHyphens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 w:rsidRPr="00DD5472">
        <w:rPr>
          <w:rFonts w:ascii="Times New Roman" w:hAnsi="Times New Roman"/>
          <w:sz w:val="24"/>
        </w:rPr>
        <w:t>Успокойтесь. Подготовьтесь к ответам на вопросы. Добавьте в свою серьезную речь улыбку.</w:t>
      </w:r>
    </w:p>
    <w:p w:rsidR="002758ED" w:rsidRPr="00DD5472" w:rsidRDefault="002758ED" w:rsidP="002758ED">
      <w:pPr>
        <w:spacing w:line="276" w:lineRule="auto"/>
        <w:rPr>
          <w:rFonts w:ascii="Times New Roman" w:hAnsi="Times New Roman"/>
          <w:b/>
          <w:bCs/>
          <w:sz w:val="24"/>
        </w:rPr>
      </w:pPr>
    </w:p>
    <w:p w:rsidR="002758ED" w:rsidRPr="00DD5472" w:rsidRDefault="002758ED" w:rsidP="002758ED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</w:p>
    <w:p w:rsidR="00D516F0" w:rsidRPr="00DD5472" w:rsidRDefault="0027148E" w:rsidP="00112068">
      <w:pPr>
        <w:spacing w:line="276" w:lineRule="auto"/>
        <w:ind w:firstLine="720"/>
        <w:jc w:val="both"/>
        <w:rPr>
          <w:rFonts w:ascii="Times New Roman" w:hAnsi="Times New Roman"/>
          <w:b/>
          <w:bCs/>
          <w:sz w:val="24"/>
        </w:rPr>
      </w:pPr>
      <w:r w:rsidRPr="00DD5472">
        <w:rPr>
          <w:rFonts w:ascii="Times New Roman" w:hAnsi="Times New Roman"/>
          <w:b/>
          <w:bCs/>
          <w:sz w:val="24"/>
        </w:rPr>
        <w:br w:type="page"/>
      </w:r>
    </w:p>
    <w:p w:rsidR="00D516F0" w:rsidRDefault="00D516F0" w:rsidP="00D516F0">
      <w:pPr>
        <w:spacing w:line="276" w:lineRule="auto"/>
        <w:ind w:firstLine="720"/>
        <w:jc w:val="right"/>
        <w:rPr>
          <w:rFonts w:ascii="Times New Roman" w:hAnsi="Times New Roman"/>
          <w:i/>
          <w:sz w:val="24"/>
        </w:rPr>
      </w:pPr>
      <w:r w:rsidRPr="00DD5472">
        <w:rPr>
          <w:rFonts w:ascii="Times New Roman" w:hAnsi="Times New Roman"/>
          <w:i/>
          <w:sz w:val="24"/>
        </w:rPr>
        <w:lastRenderedPageBreak/>
        <w:t>Приложение 5</w:t>
      </w:r>
    </w:p>
    <w:p w:rsidR="0073287D" w:rsidRDefault="0073287D" w:rsidP="0073287D">
      <w:pPr>
        <w:spacing w:line="276" w:lineRule="auto"/>
        <w:ind w:firstLine="720"/>
        <w:jc w:val="right"/>
        <w:rPr>
          <w:rFonts w:ascii="Times New Roman" w:hAnsi="Times New Roman"/>
          <w:i/>
          <w:sz w:val="24"/>
        </w:rPr>
      </w:pPr>
      <w:r w:rsidRPr="0073287D">
        <w:rPr>
          <w:rFonts w:ascii="Times New Roman" w:hAnsi="Times New Roman"/>
          <w:i/>
          <w:sz w:val="24"/>
        </w:rPr>
        <w:t>к Положению о XXI</w:t>
      </w:r>
      <w:r w:rsidRPr="0073287D">
        <w:rPr>
          <w:rFonts w:ascii="Times New Roman" w:hAnsi="Times New Roman"/>
          <w:i/>
          <w:sz w:val="24"/>
          <w:lang w:val="en-US"/>
        </w:rPr>
        <w:t>I</w:t>
      </w:r>
      <w:proofErr w:type="spellStart"/>
      <w:r w:rsidRPr="0073287D">
        <w:rPr>
          <w:rFonts w:ascii="Times New Roman" w:hAnsi="Times New Roman"/>
          <w:i/>
          <w:sz w:val="24"/>
        </w:rPr>
        <w:t>I</w:t>
      </w:r>
      <w:proofErr w:type="spellEnd"/>
      <w:r w:rsidRPr="0073287D">
        <w:rPr>
          <w:rFonts w:ascii="Times New Roman" w:hAnsi="Times New Roman"/>
          <w:i/>
          <w:sz w:val="24"/>
        </w:rPr>
        <w:t xml:space="preserve"> городском Конгрессе </w:t>
      </w:r>
    </w:p>
    <w:p w:rsidR="0073287D" w:rsidRPr="0073287D" w:rsidRDefault="0073287D" w:rsidP="0073287D">
      <w:pPr>
        <w:spacing w:line="276" w:lineRule="auto"/>
        <w:ind w:firstLine="720"/>
        <w:jc w:val="right"/>
        <w:rPr>
          <w:rFonts w:ascii="Times New Roman" w:hAnsi="Times New Roman"/>
          <w:i/>
          <w:sz w:val="24"/>
        </w:rPr>
      </w:pPr>
      <w:r w:rsidRPr="0073287D">
        <w:rPr>
          <w:rFonts w:ascii="Times New Roman" w:hAnsi="Times New Roman"/>
          <w:i/>
          <w:sz w:val="24"/>
        </w:rPr>
        <w:t>молодых исследователей</w:t>
      </w:r>
    </w:p>
    <w:p w:rsidR="0073287D" w:rsidRPr="00DD5472" w:rsidRDefault="0073287D" w:rsidP="00D516F0">
      <w:pPr>
        <w:spacing w:line="276" w:lineRule="auto"/>
        <w:ind w:firstLine="720"/>
        <w:jc w:val="right"/>
        <w:rPr>
          <w:rFonts w:ascii="Times New Roman" w:hAnsi="Times New Roman"/>
          <w:i/>
          <w:sz w:val="24"/>
        </w:rPr>
      </w:pPr>
    </w:p>
    <w:p w:rsidR="00D516F0" w:rsidRPr="00DD5472" w:rsidRDefault="00D516F0" w:rsidP="0073287D">
      <w:pPr>
        <w:spacing w:line="276" w:lineRule="auto"/>
        <w:ind w:firstLine="720"/>
        <w:jc w:val="center"/>
        <w:rPr>
          <w:rFonts w:ascii="Times New Roman" w:hAnsi="Times New Roman"/>
          <w:i/>
          <w:sz w:val="24"/>
        </w:rPr>
      </w:pPr>
      <w:r w:rsidRPr="00DD5472">
        <w:rPr>
          <w:rFonts w:ascii="Times New Roman" w:hAnsi="Times New Roman"/>
          <w:i/>
          <w:sz w:val="24"/>
        </w:rPr>
        <w:t>Образец тезисов</w:t>
      </w:r>
    </w:p>
    <w:p w:rsidR="00D516F0" w:rsidRPr="00DD5472" w:rsidRDefault="00D516F0" w:rsidP="00D516F0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D516F0" w:rsidRPr="00DD5472" w:rsidRDefault="00D516F0" w:rsidP="00D516F0">
      <w:pPr>
        <w:spacing w:line="276" w:lineRule="auto"/>
        <w:ind w:firstLine="709"/>
        <w:jc w:val="center"/>
        <w:rPr>
          <w:rFonts w:ascii="Times New Roman" w:hAnsi="Times New Roman"/>
          <w:b/>
          <w:caps/>
          <w:sz w:val="24"/>
        </w:rPr>
      </w:pPr>
      <w:r w:rsidRPr="00DD5472">
        <w:rPr>
          <w:rFonts w:ascii="Times New Roman" w:hAnsi="Times New Roman"/>
          <w:b/>
          <w:caps/>
          <w:sz w:val="24"/>
        </w:rPr>
        <w:t>Создание электрохимических элементов в домашних условиях</w:t>
      </w:r>
    </w:p>
    <w:p w:rsidR="00D516F0" w:rsidRPr="00DD5472" w:rsidRDefault="00D516F0" w:rsidP="00D516F0">
      <w:pPr>
        <w:spacing w:line="276" w:lineRule="auto"/>
        <w:ind w:firstLine="709"/>
        <w:rPr>
          <w:rFonts w:ascii="Times New Roman" w:hAnsi="Times New Roman"/>
          <w:sz w:val="24"/>
        </w:rPr>
      </w:pPr>
    </w:p>
    <w:p w:rsidR="00D516F0" w:rsidRPr="00DD5472" w:rsidRDefault="00D516F0" w:rsidP="00D516F0">
      <w:pPr>
        <w:spacing w:line="276" w:lineRule="auto"/>
        <w:ind w:firstLine="709"/>
        <w:jc w:val="center"/>
        <w:rPr>
          <w:rFonts w:ascii="Times New Roman" w:hAnsi="Times New Roman"/>
          <w:sz w:val="24"/>
        </w:rPr>
      </w:pPr>
      <w:r w:rsidRPr="00DD5472">
        <w:rPr>
          <w:rFonts w:ascii="Times New Roman" w:hAnsi="Times New Roman"/>
          <w:sz w:val="24"/>
        </w:rPr>
        <w:t xml:space="preserve">Тимофеева О.А., МБУ лицей № 19, 10 </w:t>
      </w:r>
      <w:proofErr w:type="gramStart"/>
      <w:r w:rsidRPr="00DD5472">
        <w:rPr>
          <w:rFonts w:ascii="Times New Roman" w:hAnsi="Times New Roman"/>
          <w:sz w:val="24"/>
        </w:rPr>
        <w:t>В</w:t>
      </w:r>
      <w:proofErr w:type="gramEnd"/>
    </w:p>
    <w:p w:rsidR="00D516F0" w:rsidRPr="00DD5472" w:rsidRDefault="00D516F0" w:rsidP="00D516F0">
      <w:pPr>
        <w:spacing w:line="276" w:lineRule="auto"/>
        <w:ind w:firstLine="709"/>
        <w:rPr>
          <w:rFonts w:ascii="Times New Roman" w:hAnsi="Times New Roman"/>
          <w:sz w:val="24"/>
        </w:rPr>
      </w:pPr>
    </w:p>
    <w:p w:rsidR="00D516F0" w:rsidRPr="00DD5472" w:rsidRDefault="00D516F0" w:rsidP="00D516F0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DD5472">
        <w:rPr>
          <w:rFonts w:ascii="Times New Roman" w:hAnsi="Times New Roman"/>
          <w:sz w:val="24"/>
        </w:rPr>
        <w:t>Целью работы является создание электрохимических элементов в домашних условиях из подручных средств. В настоящее время портативные источники тока используются очень широко, поэтому проблема получения электрохимического элемента в домашних условиях очень актуальна. Из всех доступных описаний создания электрохимических элементов нами были выбраны наиболее выгодные и простые в изготовлении. По четырём из пяти отобранных описаниям удалось создать портативные источники тока. И из четырех проведенных опытов два дали положительные результаты – источники тока генерировали напряжение 0,4</w:t>
      </w:r>
      <w:proofErr w:type="gramStart"/>
      <w:r w:rsidRPr="00DD5472">
        <w:rPr>
          <w:rFonts w:ascii="Times New Roman" w:hAnsi="Times New Roman"/>
          <w:sz w:val="24"/>
        </w:rPr>
        <w:t>В</w:t>
      </w:r>
      <w:proofErr w:type="gramEnd"/>
      <w:r w:rsidRPr="00DD5472">
        <w:rPr>
          <w:rFonts w:ascii="Times New Roman" w:hAnsi="Times New Roman"/>
          <w:sz w:val="24"/>
        </w:rPr>
        <w:t xml:space="preserve"> и 1В. </w:t>
      </w:r>
    </w:p>
    <w:p w:rsidR="00D516F0" w:rsidRPr="00DD5472" w:rsidRDefault="00D516F0" w:rsidP="00D516F0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DD5472">
        <w:rPr>
          <w:rFonts w:ascii="Times New Roman" w:hAnsi="Times New Roman"/>
          <w:sz w:val="24"/>
        </w:rPr>
        <w:t xml:space="preserve">Для работы было затрачено минимальное количество материальных средств, так как в основном использовались подручные материалы (старые батарейки, бумага от сигарет, полиэтиленовые пробки, пластмассовые баночки). </w:t>
      </w:r>
    </w:p>
    <w:p w:rsidR="00D516F0" w:rsidRPr="00DD5472" w:rsidRDefault="00D516F0" w:rsidP="00D516F0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DD5472">
        <w:rPr>
          <w:rFonts w:ascii="Times New Roman" w:hAnsi="Times New Roman"/>
          <w:sz w:val="24"/>
        </w:rPr>
        <w:t xml:space="preserve">В ходе работы была собрана информация по топливным элементам и их классификации, составлен список необходимых материалов, оборудования и реактивов и предложены подробные описания указанных опытов, а также внесены дополнения в описания хода работы. </w:t>
      </w:r>
    </w:p>
    <w:p w:rsidR="00D516F0" w:rsidRPr="00DD5472" w:rsidRDefault="00D516F0" w:rsidP="00D516F0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DD5472">
        <w:rPr>
          <w:rFonts w:ascii="Times New Roman" w:hAnsi="Times New Roman"/>
          <w:sz w:val="24"/>
        </w:rPr>
        <w:t>Материалы проекта можно использовать в качестве демонстрационных и дополнительных элементов в школьных курсах химии и физики.</w:t>
      </w:r>
    </w:p>
    <w:p w:rsidR="00D516F0" w:rsidRPr="00DD5472" w:rsidRDefault="00D516F0" w:rsidP="00D516F0">
      <w:pPr>
        <w:tabs>
          <w:tab w:val="left" w:pos="3405"/>
        </w:tabs>
        <w:spacing w:line="276" w:lineRule="auto"/>
        <w:rPr>
          <w:rFonts w:ascii="Times New Roman" w:hAnsi="Times New Roman"/>
          <w:b/>
          <w:sz w:val="24"/>
        </w:rPr>
      </w:pPr>
    </w:p>
    <w:p w:rsidR="00D516F0" w:rsidRPr="00DD5472" w:rsidRDefault="00D516F0" w:rsidP="00D516F0">
      <w:pPr>
        <w:tabs>
          <w:tab w:val="left" w:pos="3405"/>
        </w:tabs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D516F0" w:rsidRPr="00DD5472" w:rsidRDefault="00D516F0">
      <w:pPr>
        <w:widowControl/>
        <w:suppressAutoHyphens w:val="0"/>
        <w:spacing w:after="200" w:line="276" w:lineRule="auto"/>
        <w:rPr>
          <w:rFonts w:ascii="Times New Roman" w:hAnsi="Times New Roman"/>
          <w:bCs/>
          <w:i/>
          <w:sz w:val="24"/>
        </w:rPr>
      </w:pPr>
      <w:r w:rsidRPr="00DD5472">
        <w:rPr>
          <w:rFonts w:ascii="Times New Roman" w:hAnsi="Times New Roman"/>
          <w:bCs/>
          <w:i/>
          <w:sz w:val="24"/>
        </w:rPr>
        <w:br w:type="page"/>
      </w:r>
    </w:p>
    <w:p w:rsidR="0027148E" w:rsidRDefault="00D516F0" w:rsidP="00D516F0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bCs/>
          <w:i/>
          <w:sz w:val="24"/>
        </w:rPr>
      </w:pPr>
      <w:r w:rsidRPr="00DD5472">
        <w:rPr>
          <w:rFonts w:ascii="Times New Roman" w:hAnsi="Times New Roman"/>
          <w:bCs/>
          <w:i/>
          <w:sz w:val="24"/>
        </w:rPr>
        <w:lastRenderedPageBreak/>
        <w:t>Приложение 6</w:t>
      </w:r>
    </w:p>
    <w:p w:rsidR="0073287D" w:rsidRDefault="0073287D" w:rsidP="0073287D">
      <w:pPr>
        <w:spacing w:line="276" w:lineRule="auto"/>
        <w:ind w:firstLine="720"/>
        <w:jc w:val="right"/>
        <w:rPr>
          <w:rFonts w:ascii="Times New Roman" w:hAnsi="Times New Roman"/>
          <w:i/>
          <w:sz w:val="24"/>
        </w:rPr>
      </w:pPr>
      <w:r w:rsidRPr="0073287D">
        <w:rPr>
          <w:rFonts w:ascii="Times New Roman" w:hAnsi="Times New Roman"/>
          <w:i/>
          <w:sz w:val="24"/>
        </w:rPr>
        <w:t>к Положению о XXI</w:t>
      </w:r>
      <w:r w:rsidRPr="0073287D">
        <w:rPr>
          <w:rFonts w:ascii="Times New Roman" w:hAnsi="Times New Roman"/>
          <w:i/>
          <w:sz w:val="24"/>
          <w:lang w:val="en-US"/>
        </w:rPr>
        <w:t>I</w:t>
      </w:r>
      <w:proofErr w:type="spellStart"/>
      <w:r w:rsidRPr="0073287D">
        <w:rPr>
          <w:rFonts w:ascii="Times New Roman" w:hAnsi="Times New Roman"/>
          <w:i/>
          <w:sz w:val="24"/>
        </w:rPr>
        <w:t>I</w:t>
      </w:r>
      <w:proofErr w:type="spellEnd"/>
      <w:r w:rsidRPr="0073287D">
        <w:rPr>
          <w:rFonts w:ascii="Times New Roman" w:hAnsi="Times New Roman"/>
          <w:i/>
          <w:sz w:val="24"/>
        </w:rPr>
        <w:t xml:space="preserve"> городском Конгрессе </w:t>
      </w:r>
    </w:p>
    <w:p w:rsidR="0073287D" w:rsidRPr="0073287D" w:rsidRDefault="0073287D" w:rsidP="0073287D">
      <w:pPr>
        <w:spacing w:line="276" w:lineRule="auto"/>
        <w:ind w:firstLine="720"/>
        <w:jc w:val="right"/>
        <w:rPr>
          <w:rFonts w:ascii="Times New Roman" w:hAnsi="Times New Roman"/>
          <w:i/>
          <w:sz w:val="24"/>
        </w:rPr>
      </w:pPr>
      <w:r w:rsidRPr="0073287D">
        <w:rPr>
          <w:rFonts w:ascii="Times New Roman" w:hAnsi="Times New Roman"/>
          <w:i/>
          <w:sz w:val="24"/>
        </w:rPr>
        <w:t>молодых исследователей</w:t>
      </w:r>
    </w:p>
    <w:p w:rsidR="0073287D" w:rsidRPr="00DD5472" w:rsidRDefault="0073287D" w:rsidP="00D516F0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bCs/>
          <w:i/>
          <w:sz w:val="24"/>
        </w:rPr>
      </w:pPr>
    </w:p>
    <w:p w:rsidR="002758ED" w:rsidRPr="00DD5472" w:rsidRDefault="002758ED" w:rsidP="002758ED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DD5472">
        <w:rPr>
          <w:rFonts w:ascii="Times New Roman" w:hAnsi="Times New Roman"/>
          <w:b/>
          <w:bCs/>
          <w:sz w:val="24"/>
        </w:rPr>
        <w:t>Акт экспертизы материалов</w:t>
      </w:r>
    </w:p>
    <w:p w:rsidR="002758ED" w:rsidRPr="00DD5472" w:rsidRDefault="002758ED" w:rsidP="002758ED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DD5472">
        <w:rPr>
          <w:rFonts w:ascii="Times New Roman" w:hAnsi="Times New Roman"/>
          <w:b/>
          <w:bCs/>
          <w:sz w:val="24"/>
          <w:lang w:val="en-US"/>
        </w:rPr>
        <w:t>XXII</w:t>
      </w:r>
      <w:r w:rsidR="000D4FBD">
        <w:rPr>
          <w:rFonts w:ascii="Times New Roman" w:hAnsi="Times New Roman"/>
          <w:b/>
          <w:bCs/>
          <w:sz w:val="24"/>
          <w:lang w:val="en-US"/>
        </w:rPr>
        <w:t>I</w:t>
      </w:r>
      <w:r w:rsidR="000D4FBD" w:rsidRPr="000D4FBD">
        <w:rPr>
          <w:rFonts w:ascii="Times New Roman" w:hAnsi="Times New Roman"/>
          <w:b/>
          <w:bCs/>
          <w:sz w:val="24"/>
        </w:rPr>
        <w:t xml:space="preserve"> </w:t>
      </w:r>
      <w:r w:rsidRPr="00DD5472">
        <w:rPr>
          <w:rFonts w:ascii="Times New Roman" w:hAnsi="Times New Roman"/>
          <w:b/>
          <w:bCs/>
          <w:sz w:val="24"/>
        </w:rPr>
        <w:t>городского Конгресса молодых исследователей «Шаг в будущее»</w:t>
      </w:r>
    </w:p>
    <w:p w:rsidR="002758ED" w:rsidRPr="00DD5472" w:rsidRDefault="002758ED" w:rsidP="002758ED">
      <w:pPr>
        <w:spacing w:line="276" w:lineRule="auto"/>
        <w:rPr>
          <w:rFonts w:ascii="Times New Roman" w:hAnsi="Times New Roman"/>
          <w:b/>
          <w:bCs/>
          <w:sz w:val="24"/>
        </w:rPr>
      </w:pPr>
    </w:p>
    <w:p w:rsidR="002758ED" w:rsidRPr="00DD5472" w:rsidRDefault="002758ED" w:rsidP="002758ED">
      <w:pPr>
        <w:spacing w:line="276" w:lineRule="auto"/>
        <w:rPr>
          <w:rFonts w:ascii="Times New Roman" w:hAnsi="Times New Roman"/>
          <w:sz w:val="24"/>
        </w:rPr>
      </w:pPr>
      <w:r w:rsidRPr="00DD5472">
        <w:rPr>
          <w:rFonts w:ascii="Times New Roman" w:hAnsi="Times New Roman"/>
          <w:sz w:val="24"/>
        </w:rPr>
        <w:t>Эксперт _________________________________________________________________</w:t>
      </w:r>
    </w:p>
    <w:p w:rsidR="002758ED" w:rsidRPr="00DD5472" w:rsidRDefault="002758ED" w:rsidP="002758ED">
      <w:pPr>
        <w:spacing w:line="276" w:lineRule="auto"/>
        <w:jc w:val="center"/>
        <w:rPr>
          <w:rFonts w:ascii="Times New Roman" w:hAnsi="Times New Roman"/>
          <w:sz w:val="24"/>
          <w:vertAlign w:val="superscript"/>
        </w:rPr>
      </w:pPr>
      <w:r w:rsidRPr="00DD5472">
        <w:rPr>
          <w:rFonts w:ascii="Times New Roman" w:hAnsi="Times New Roman"/>
          <w:sz w:val="24"/>
          <w:vertAlign w:val="superscript"/>
        </w:rPr>
        <w:t>(ФИО, место работы, должность, ученая степень, звание)</w:t>
      </w:r>
    </w:p>
    <w:p w:rsidR="000A4B5B" w:rsidRDefault="002758ED" w:rsidP="002758ED">
      <w:pPr>
        <w:spacing w:line="276" w:lineRule="auto"/>
        <w:rPr>
          <w:rFonts w:ascii="Times New Roman" w:hAnsi="Times New Roman"/>
          <w:sz w:val="24"/>
          <w:vertAlign w:val="superscript"/>
        </w:rPr>
      </w:pPr>
      <w:r w:rsidRPr="00DD5472">
        <w:rPr>
          <w:rFonts w:ascii="Times New Roman" w:hAnsi="Times New Roman"/>
          <w:sz w:val="24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4B5B">
        <w:rPr>
          <w:rFonts w:ascii="Times New Roman" w:hAnsi="Times New Roman"/>
          <w:sz w:val="24"/>
          <w:vertAlign w:val="superscript"/>
        </w:rPr>
        <w:t>____________________________________________________</w:t>
      </w:r>
      <w:r w:rsidRPr="00DD5472">
        <w:rPr>
          <w:rFonts w:ascii="Times New Roman" w:hAnsi="Times New Roman"/>
          <w:sz w:val="24"/>
          <w:vertAlign w:val="superscript"/>
        </w:rPr>
        <w:t>________</w:t>
      </w:r>
    </w:p>
    <w:p w:rsidR="002758ED" w:rsidRPr="00DD5472" w:rsidRDefault="002758ED" w:rsidP="000A4B5B">
      <w:pPr>
        <w:spacing w:line="276" w:lineRule="auto"/>
        <w:jc w:val="center"/>
        <w:rPr>
          <w:rFonts w:ascii="Times New Roman" w:hAnsi="Times New Roman"/>
          <w:sz w:val="24"/>
        </w:rPr>
      </w:pPr>
      <w:r w:rsidRPr="00DD5472">
        <w:rPr>
          <w:rFonts w:ascii="Times New Roman" w:hAnsi="Times New Roman"/>
          <w:sz w:val="24"/>
        </w:rPr>
        <w:t>рассмотрел работу__</w:t>
      </w:r>
      <w:r w:rsidR="000A4B5B">
        <w:rPr>
          <w:rFonts w:ascii="Times New Roman" w:hAnsi="Times New Roman"/>
          <w:sz w:val="24"/>
        </w:rPr>
        <w:t>__________</w:t>
      </w:r>
      <w:r w:rsidRPr="00DD5472">
        <w:rPr>
          <w:rFonts w:ascii="Times New Roman" w:hAnsi="Times New Roman"/>
          <w:sz w:val="24"/>
        </w:rPr>
        <w:t xml:space="preserve">__________________________________________________________                       </w:t>
      </w:r>
      <w:r w:rsidRPr="00DD5472">
        <w:rPr>
          <w:rFonts w:ascii="Times New Roman" w:hAnsi="Times New Roman"/>
          <w:sz w:val="24"/>
          <w:vertAlign w:val="superscript"/>
        </w:rPr>
        <w:t>(ФИО участника, название работы)</w:t>
      </w:r>
    </w:p>
    <w:p w:rsidR="000A4B5B" w:rsidRDefault="002758ED" w:rsidP="002758ED">
      <w:pPr>
        <w:spacing w:line="276" w:lineRule="auto"/>
        <w:rPr>
          <w:rFonts w:ascii="Times New Roman" w:hAnsi="Times New Roman"/>
          <w:sz w:val="24"/>
          <w:vertAlign w:val="superscript"/>
        </w:rPr>
      </w:pPr>
      <w:r w:rsidRPr="00DD5472">
        <w:rPr>
          <w:rFonts w:ascii="Times New Roman" w:hAnsi="Times New Roman"/>
          <w:sz w:val="24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4B5B">
        <w:rPr>
          <w:rFonts w:ascii="Times New Roman" w:hAnsi="Times New Roman"/>
          <w:sz w:val="24"/>
          <w:vertAlign w:val="superscript"/>
        </w:rPr>
        <w:t>____________________________________________________</w:t>
      </w:r>
      <w:r w:rsidRPr="00DD5472">
        <w:rPr>
          <w:rFonts w:ascii="Times New Roman" w:hAnsi="Times New Roman"/>
          <w:sz w:val="24"/>
          <w:vertAlign w:val="superscript"/>
        </w:rPr>
        <w:t>_____________</w:t>
      </w:r>
    </w:p>
    <w:p w:rsidR="002758ED" w:rsidRPr="00DD5472" w:rsidRDefault="002758ED" w:rsidP="002758ED">
      <w:pPr>
        <w:spacing w:line="276" w:lineRule="auto"/>
        <w:rPr>
          <w:rFonts w:ascii="Times New Roman" w:hAnsi="Times New Roman"/>
          <w:sz w:val="24"/>
        </w:rPr>
      </w:pPr>
      <w:r w:rsidRPr="00DD5472">
        <w:rPr>
          <w:rFonts w:ascii="Times New Roman" w:hAnsi="Times New Roman"/>
          <w:sz w:val="24"/>
        </w:rPr>
        <w:t>в которой  предложено _________________________________</w:t>
      </w:r>
      <w:r w:rsidR="000A4B5B">
        <w:rPr>
          <w:rFonts w:ascii="Times New Roman" w:hAnsi="Times New Roman"/>
          <w:sz w:val="24"/>
        </w:rPr>
        <w:t>________</w:t>
      </w:r>
      <w:r w:rsidRPr="00DD5472">
        <w:rPr>
          <w:rFonts w:ascii="Times New Roman" w:hAnsi="Times New Roman"/>
          <w:sz w:val="24"/>
        </w:rPr>
        <w:t>_________________________</w:t>
      </w:r>
    </w:p>
    <w:p w:rsidR="002758ED" w:rsidRPr="00DD5472" w:rsidRDefault="002758ED" w:rsidP="002758ED">
      <w:pPr>
        <w:spacing w:line="276" w:lineRule="auto"/>
        <w:ind w:left="4320" w:firstLine="720"/>
        <w:rPr>
          <w:rFonts w:ascii="Times New Roman" w:hAnsi="Times New Roman"/>
          <w:sz w:val="24"/>
          <w:vertAlign w:val="superscript"/>
        </w:rPr>
      </w:pPr>
      <w:r w:rsidRPr="00DD5472">
        <w:rPr>
          <w:rFonts w:ascii="Times New Roman" w:hAnsi="Times New Roman"/>
          <w:sz w:val="24"/>
          <w:vertAlign w:val="superscript"/>
        </w:rPr>
        <w:t>(суть работы)</w:t>
      </w:r>
    </w:p>
    <w:p w:rsidR="002758ED" w:rsidRPr="00DD5472" w:rsidRDefault="002758ED" w:rsidP="002758ED">
      <w:pPr>
        <w:spacing w:line="276" w:lineRule="auto"/>
        <w:rPr>
          <w:rFonts w:ascii="Times New Roman" w:hAnsi="Times New Roman"/>
          <w:sz w:val="24"/>
          <w:vertAlign w:val="superscript"/>
        </w:rPr>
      </w:pPr>
      <w:r w:rsidRPr="00DD5472">
        <w:rPr>
          <w:rFonts w:ascii="Times New Roman" w:hAnsi="Times New Roman"/>
          <w:sz w:val="24"/>
          <w:vertAlign w:val="superscript"/>
        </w:rPr>
        <w:t>_____________________________________________________________________________________</w:t>
      </w:r>
      <w:r w:rsidR="000A4B5B">
        <w:rPr>
          <w:rFonts w:ascii="Times New Roman" w:hAnsi="Times New Roman"/>
          <w:sz w:val="24"/>
          <w:vertAlign w:val="superscript"/>
        </w:rPr>
        <w:t>____________</w:t>
      </w:r>
      <w:r w:rsidRPr="00DD5472">
        <w:rPr>
          <w:rFonts w:ascii="Times New Roman" w:hAnsi="Times New Roman"/>
          <w:sz w:val="24"/>
          <w:vertAlign w:val="superscript"/>
        </w:rPr>
        <w:t>_____________</w:t>
      </w:r>
      <w:r w:rsidR="0027148E" w:rsidRPr="00DD5472">
        <w:rPr>
          <w:rFonts w:ascii="Times New Roman" w:hAnsi="Times New Roman"/>
          <w:sz w:val="24"/>
          <w:vertAlign w:val="superscript"/>
        </w:rPr>
        <w:t>__________________</w:t>
      </w:r>
    </w:p>
    <w:p w:rsidR="002758ED" w:rsidRPr="00DD5472" w:rsidRDefault="002758ED" w:rsidP="002758ED">
      <w:pPr>
        <w:spacing w:line="276" w:lineRule="auto"/>
        <w:rPr>
          <w:rFonts w:ascii="Times New Roman" w:hAnsi="Times New Roman"/>
          <w:sz w:val="24"/>
          <w:vertAlign w:val="superscript"/>
        </w:rPr>
      </w:pPr>
      <w:r w:rsidRPr="00DD5472">
        <w:rPr>
          <w:rFonts w:ascii="Times New Roman" w:hAnsi="Times New Roman"/>
          <w:sz w:val="24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4B5B">
        <w:rPr>
          <w:rFonts w:ascii="Times New Roman" w:hAnsi="Times New Roman"/>
          <w:sz w:val="24"/>
          <w:vertAlign w:val="superscript"/>
        </w:rPr>
        <w:t>_________________________________________________________________</w:t>
      </w:r>
      <w:r w:rsidRPr="00DD5472">
        <w:rPr>
          <w:rFonts w:ascii="Times New Roman" w:hAnsi="Times New Roman"/>
          <w:sz w:val="24"/>
          <w:vertAlign w:val="superscript"/>
        </w:rPr>
        <w:t>_</w:t>
      </w:r>
    </w:p>
    <w:p w:rsidR="002758ED" w:rsidRPr="00DD5472" w:rsidRDefault="002758ED" w:rsidP="002758ED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</w:p>
    <w:p w:rsidR="002758ED" w:rsidRPr="00DD5472" w:rsidRDefault="002758ED" w:rsidP="002758ED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DD5472">
        <w:rPr>
          <w:rFonts w:ascii="Times New Roman" w:hAnsi="Times New Roman"/>
          <w:b/>
          <w:bCs/>
          <w:sz w:val="24"/>
        </w:rPr>
        <w:t>Заключение согласно критериям оценки работ</w:t>
      </w:r>
    </w:p>
    <w:p w:rsidR="002758ED" w:rsidRPr="00DD5472" w:rsidRDefault="002758ED" w:rsidP="002758ED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2758ED" w:rsidRPr="00DD5472" w:rsidRDefault="002758ED" w:rsidP="002758ED">
      <w:pPr>
        <w:spacing w:line="276" w:lineRule="auto"/>
        <w:jc w:val="both"/>
        <w:rPr>
          <w:rFonts w:ascii="Times New Roman" w:hAnsi="Times New Roman"/>
          <w:sz w:val="24"/>
        </w:rPr>
      </w:pPr>
      <w:r w:rsidRPr="00DD5472">
        <w:rPr>
          <w:rFonts w:ascii="Times New Roman" w:hAnsi="Times New Roman"/>
          <w:sz w:val="24"/>
        </w:rPr>
        <w:t>В результате рассмотрения материала по существу его содержания считаю___________________________________________________________</w:t>
      </w:r>
      <w:r w:rsidR="00D516F0" w:rsidRPr="00DD5472">
        <w:rPr>
          <w:rFonts w:ascii="Times New Roman" w:hAnsi="Times New Roman"/>
          <w:sz w:val="24"/>
        </w:rPr>
        <w:t>__</w:t>
      </w:r>
      <w:r w:rsidR="000A4B5B">
        <w:rPr>
          <w:rFonts w:ascii="Times New Roman" w:hAnsi="Times New Roman"/>
          <w:sz w:val="24"/>
        </w:rPr>
        <w:t>_________</w:t>
      </w:r>
      <w:r w:rsidR="00D516F0" w:rsidRPr="00DD5472">
        <w:rPr>
          <w:rFonts w:ascii="Times New Roman" w:hAnsi="Times New Roman"/>
          <w:sz w:val="24"/>
        </w:rPr>
        <w:t>__________</w:t>
      </w:r>
    </w:p>
    <w:p w:rsidR="002758ED" w:rsidRPr="00DD5472" w:rsidRDefault="002758ED" w:rsidP="002758ED">
      <w:pPr>
        <w:spacing w:line="276" w:lineRule="auto"/>
        <w:rPr>
          <w:rFonts w:ascii="Times New Roman" w:hAnsi="Times New Roman"/>
          <w:sz w:val="24"/>
        </w:rPr>
      </w:pPr>
      <w:r w:rsidRPr="00DD5472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58ED" w:rsidRPr="00DD5472" w:rsidRDefault="002758ED" w:rsidP="002758ED">
      <w:pPr>
        <w:spacing w:line="276" w:lineRule="auto"/>
        <w:rPr>
          <w:rFonts w:ascii="Times New Roman" w:hAnsi="Times New Roman"/>
          <w:sz w:val="24"/>
        </w:rPr>
      </w:pPr>
      <w:r w:rsidRPr="00DD5472">
        <w:rPr>
          <w:rFonts w:ascii="Times New Roman" w:hAnsi="Times New Roman"/>
          <w:sz w:val="24"/>
        </w:rPr>
        <w:t>Оценочный балл ____________(макс.100)</w:t>
      </w:r>
    </w:p>
    <w:p w:rsidR="002758ED" w:rsidRPr="00DD5472" w:rsidRDefault="002758ED" w:rsidP="002758ED">
      <w:pPr>
        <w:spacing w:line="276" w:lineRule="auto"/>
        <w:rPr>
          <w:rFonts w:ascii="Times New Roman" w:hAnsi="Times New Roman"/>
          <w:sz w:val="24"/>
        </w:rPr>
      </w:pPr>
      <w:r w:rsidRPr="00DD5472">
        <w:rPr>
          <w:rFonts w:ascii="Times New Roman" w:hAnsi="Times New Roman"/>
          <w:sz w:val="24"/>
        </w:rPr>
        <w:t>Подпись________________________</w:t>
      </w:r>
    </w:p>
    <w:p w:rsidR="002758ED" w:rsidRPr="00DD5472" w:rsidRDefault="002758ED" w:rsidP="002758ED">
      <w:pPr>
        <w:spacing w:line="276" w:lineRule="auto"/>
        <w:rPr>
          <w:rFonts w:ascii="Times New Roman" w:hAnsi="Times New Roman"/>
          <w:sz w:val="24"/>
        </w:rPr>
      </w:pPr>
      <w:r w:rsidRPr="00DD5472">
        <w:rPr>
          <w:rFonts w:ascii="Times New Roman" w:hAnsi="Times New Roman"/>
          <w:sz w:val="24"/>
        </w:rPr>
        <w:t>Дата ___________________________</w:t>
      </w:r>
    </w:p>
    <w:p w:rsidR="00A11172" w:rsidRDefault="00716275" w:rsidP="00A11172">
      <w:pPr>
        <w:widowControl/>
        <w:suppressAutoHyphens w:val="0"/>
        <w:jc w:val="right"/>
        <w:rPr>
          <w:rFonts w:ascii="Times New Roman" w:hAnsi="Times New Roman"/>
          <w:i/>
          <w:sz w:val="24"/>
        </w:rPr>
      </w:pPr>
      <w:r w:rsidRPr="00DD5472">
        <w:rPr>
          <w:rFonts w:ascii="Times New Roman" w:hAnsi="Times New Roman"/>
          <w:b/>
          <w:sz w:val="24"/>
        </w:rPr>
        <w:br w:type="page"/>
      </w:r>
      <w:r w:rsidR="00A11172" w:rsidRPr="00DD5472">
        <w:rPr>
          <w:rFonts w:ascii="Times New Roman" w:hAnsi="Times New Roman"/>
          <w:i/>
          <w:sz w:val="24"/>
        </w:rPr>
        <w:lastRenderedPageBreak/>
        <w:t>Приложение 7</w:t>
      </w:r>
    </w:p>
    <w:p w:rsidR="0073287D" w:rsidRDefault="0073287D" w:rsidP="0073287D">
      <w:pPr>
        <w:spacing w:line="276" w:lineRule="auto"/>
        <w:ind w:firstLine="720"/>
        <w:jc w:val="right"/>
        <w:rPr>
          <w:rFonts w:ascii="Times New Roman" w:hAnsi="Times New Roman"/>
          <w:i/>
          <w:sz w:val="24"/>
        </w:rPr>
      </w:pPr>
      <w:r w:rsidRPr="0073287D">
        <w:rPr>
          <w:rFonts w:ascii="Times New Roman" w:hAnsi="Times New Roman"/>
          <w:i/>
          <w:sz w:val="24"/>
        </w:rPr>
        <w:t>к Положению о XXI</w:t>
      </w:r>
      <w:r w:rsidRPr="0073287D">
        <w:rPr>
          <w:rFonts w:ascii="Times New Roman" w:hAnsi="Times New Roman"/>
          <w:i/>
          <w:sz w:val="24"/>
          <w:lang w:val="en-US"/>
        </w:rPr>
        <w:t>I</w:t>
      </w:r>
      <w:proofErr w:type="spellStart"/>
      <w:r w:rsidRPr="0073287D">
        <w:rPr>
          <w:rFonts w:ascii="Times New Roman" w:hAnsi="Times New Roman"/>
          <w:i/>
          <w:sz w:val="24"/>
        </w:rPr>
        <w:t>I</w:t>
      </w:r>
      <w:proofErr w:type="spellEnd"/>
      <w:r w:rsidRPr="0073287D">
        <w:rPr>
          <w:rFonts w:ascii="Times New Roman" w:hAnsi="Times New Roman"/>
          <w:i/>
          <w:sz w:val="24"/>
        </w:rPr>
        <w:t xml:space="preserve"> городском Конгрессе </w:t>
      </w:r>
    </w:p>
    <w:p w:rsidR="0073287D" w:rsidRPr="0073287D" w:rsidRDefault="0073287D" w:rsidP="0073287D">
      <w:pPr>
        <w:spacing w:line="276" w:lineRule="auto"/>
        <w:ind w:firstLine="720"/>
        <w:jc w:val="right"/>
        <w:rPr>
          <w:rFonts w:ascii="Times New Roman" w:hAnsi="Times New Roman"/>
          <w:i/>
          <w:sz w:val="24"/>
        </w:rPr>
      </w:pPr>
      <w:r w:rsidRPr="0073287D">
        <w:rPr>
          <w:rFonts w:ascii="Times New Roman" w:hAnsi="Times New Roman"/>
          <w:i/>
          <w:sz w:val="24"/>
        </w:rPr>
        <w:t>молодых исследователей</w:t>
      </w:r>
    </w:p>
    <w:p w:rsidR="0073287D" w:rsidRPr="00DD5472" w:rsidRDefault="0073287D" w:rsidP="00A11172">
      <w:pPr>
        <w:widowControl/>
        <w:suppressAutoHyphens w:val="0"/>
        <w:jc w:val="right"/>
        <w:rPr>
          <w:rFonts w:ascii="Times New Roman" w:hAnsi="Times New Roman"/>
          <w:i/>
          <w:sz w:val="24"/>
        </w:rPr>
      </w:pPr>
    </w:p>
    <w:p w:rsidR="00100995" w:rsidRPr="00DD5472" w:rsidRDefault="00100995" w:rsidP="00716275">
      <w:pPr>
        <w:pStyle w:val="a5"/>
        <w:spacing w:after="283" w:line="360" w:lineRule="auto"/>
        <w:jc w:val="center"/>
        <w:rPr>
          <w:rFonts w:ascii="Times New Roman" w:hAnsi="Times New Roman"/>
          <w:b/>
          <w:sz w:val="24"/>
        </w:rPr>
      </w:pPr>
    </w:p>
    <w:p w:rsidR="00A60173" w:rsidRPr="00DD5472" w:rsidRDefault="00A60173" w:rsidP="00A60173">
      <w:pPr>
        <w:jc w:val="center"/>
        <w:rPr>
          <w:rFonts w:ascii="Times New Roman" w:hAnsi="Times New Roman"/>
          <w:b/>
          <w:sz w:val="24"/>
        </w:rPr>
      </w:pPr>
      <w:r w:rsidRPr="00DD5472">
        <w:rPr>
          <w:rFonts w:ascii="Times New Roman" w:hAnsi="Times New Roman"/>
          <w:b/>
          <w:sz w:val="24"/>
        </w:rPr>
        <w:t xml:space="preserve">Оценочный лист рукописи </w:t>
      </w:r>
      <w:r w:rsidR="000054DC">
        <w:rPr>
          <w:rFonts w:ascii="Times New Roman" w:hAnsi="Times New Roman"/>
          <w:b/>
          <w:sz w:val="24"/>
        </w:rPr>
        <w:t>работы</w:t>
      </w:r>
    </w:p>
    <w:p w:rsidR="00A60173" w:rsidRPr="00DD5472" w:rsidRDefault="00A60173" w:rsidP="00A60173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a7"/>
        <w:tblW w:w="10313" w:type="dxa"/>
        <w:tblInd w:w="-34" w:type="dxa"/>
        <w:tblLook w:val="04A0"/>
      </w:tblPr>
      <w:tblGrid>
        <w:gridCol w:w="4536"/>
        <w:gridCol w:w="4678"/>
        <w:gridCol w:w="1099"/>
      </w:tblGrid>
      <w:tr w:rsidR="00A60173" w:rsidRPr="00DD5472" w:rsidTr="00103E01">
        <w:tc>
          <w:tcPr>
            <w:tcW w:w="10313" w:type="dxa"/>
            <w:gridSpan w:val="3"/>
            <w:vAlign w:val="center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5472">
              <w:rPr>
                <w:rFonts w:ascii="Times New Roman" w:hAnsi="Times New Roman"/>
                <w:b/>
                <w:i/>
                <w:sz w:val="24"/>
                <w:szCs w:val="24"/>
              </w:rPr>
              <w:t>Шкала оценки рукописи и проекта *</w:t>
            </w:r>
          </w:p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60173" w:rsidRPr="00DD5472" w:rsidTr="00103E01">
        <w:tc>
          <w:tcPr>
            <w:tcW w:w="4536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472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4678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472">
              <w:rPr>
                <w:rFonts w:ascii="Times New Roman" w:hAnsi="Times New Roman"/>
                <w:b/>
                <w:sz w:val="24"/>
                <w:szCs w:val="24"/>
              </w:rPr>
              <w:t>Градация</w:t>
            </w:r>
          </w:p>
        </w:tc>
        <w:tc>
          <w:tcPr>
            <w:tcW w:w="109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472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A60173" w:rsidRPr="00DD5472" w:rsidTr="00103E01">
        <w:tc>
          <w:tcPr>
            <w:tcW w:w="4536" w:type="dxa"/>
            <w:vMerge w:val="restart"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DD5472">
              <w:rPr>
                <w:rFonts w:ascii="Times New Roman" w:hAnsi="Times New Roman"/>
                <w:b/>
                <w:i/>
                <w:sz w:val="24"/>
                <w:szCs w:val="24"/>
              </w:rPr>
              <w:t>Соответствие требованиям</w:t>
            </w:r>
            <w:r w:rsidRPr="00DD5472">
              <w:rPr>
                <w:rFonts w:ascii="Times New Roman" w:hAnsi="Times New Roman"/>
                <w:sz w:val="24"/>
                <w:szCs w:val="24"/>
              </w:rPr>
              <w:t xml:space="preserve"> к оформлению работ участников Конгресса</w:t>
            </w:r>
          </w:p>
        </w:tc>
        <w:tc>
          <w:tcPr>
            <w:tcW w:w="4678" w:type="dxa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оформление работы полностью соответствует требованиям</w:t>
            </w:r>
          </w:p>
        </w:tc>
        <w:tc>
          <w:tcPr>
            <w:tcW w:w="1099" w:type="dxa"/>
            <w:vAlign w:val="center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0173" w:rsidRPr="00DD5472" w:rsidTr="00103E01">
        <w:tc>
          <w:tcPr>
            <w:tcW w:w="4536" w:type="dxa"/>
            <w:vMerge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оформление работы не полностью соответствует требованиям</w:t>
            </w:r>
          </w:p>
        </w:tc>
        <w:tc>
          <w:tcPr>
            <w:tcW w:w="1099" w:type="dxa"/>
            <w:vAlign w:val="center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73" w:rsidRPr="00DD5472" w:rsidTr="00103E01">
        <w:tc>
          <w:tcPr>
            <w:tcW w:w="4536" w:type="dxa"/>
            <w:vMerge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оформление работ не соответствует требованиям</w:t>
            </w:r>
          </w:p>
        </w:tc>
        <w:tc>
          <w:tcPr>
            <w:tcW w:w="1099" w:type="dxa"/>
            <w:vAlign w:val="center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60173" w:rsidRPr="00DD5472" w:rsidTr="00103E01">
        <w:tc>
          <w:tcPr>
            <w:tcW w:w="4536" w:type="dxa"/>
            <w:vMerge w:val="restart"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DD5472">
              <w:rPr>
                <w:rFonts w:ascii="Times New Roman" w:hAnsi="Times New Roman"/>
                <w:b/>
                <w:i/>
                <w:sz w:val="24"/>
                <w:szCs w:val="24"/>
              </w:rPr>
              <w:t>Обоснованность темы проекта</w:t>
            </w:r>
            <w:r w:rsidRPr="00DD5472">
              <w:rPr>
                <w:rFonts w:ascii="Times New Roman" w:hAnsi="Times New Roman"/>
                <w:sz w:val="24"/>
                <w:szCs w:val="24"/>
              </w:rPr>
              <w:t xml:space="preserve"> – целесообразность аргументов, подтверждающих актуальность темы проекта</w:t>
            </w:r>
          </w:p>
        </w:tc>
        <w:tc>
          <w:tcPr>
            <w:tcW w:w="4678" w:type="dxa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5472">
              <w:rPr>
                <w:rFonts w:ascii="Times New Roman" w:hAnsi="Times New Roman"/>
                <w:sz w:val="24"/>
                <w:szCs w:val="24"/>
              </w:rPr>
              <w:t>обоснована</w:t>
            </w:r>
            <w:proofErr w:type="gramEnd"/>
            <w:r w:rsidRPr="00DD5472">
              <w:rPr>
                <w:rFonts w:ascii="Times New Roman" w:hAnsi="Times New Roman"/>
                <w:sz w:val="24"/>
                <w:szCs w:val="24"/>
              </w:rPr>
              <w:t>, аргументы целесообразны</w:t>
            </w:r>
          </w:p>
        </w:tc>
        <w:tc>
          <w:tcPr>
            <w:tcW w:w="1099" w:type="dxa"/>
            <w:vAlign w:val="center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0173" w:rsidRPr="00DD5472" w:rsidTr="00103E01">
        <w:tc>
          <w:tcPr>
            <w:tcW w:w="4536" w:type="dxa"/>
            <w:vMerge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обоснована, целесообразна часть  аргументов</w:t>
            </w:r>
          </w:p>
        </w:tc>
        <w:tc>
          <w:tcPr>
            <w:tcW w:w="1099" w:type="dxa"/>
            <w:vAlign w:val="center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73" w:rsidRPr="00DD5472" w:rsidTr="00103E01">
        <w:tc>
          <w:tcPr>
            <w:tcW w:w="4536" w:type="dxa"/>
            <w:vMerge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не обоснована, часть аргументов отсутствует</w:t>
            </w:r>
          </w:p>
        </w:tc>
        <w:tc>
          <w:tcPr>
            <w:tcW w:w="1099" w:type="dxa"/>
            <w:vAlign w:val="center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60173" w:rsidRPr="00DD5472" w:rsidTr="00103E01">
        <w:tc>
          <w:tcPr>
            <w:tcW w:w="4536" w:type="dxa"/>
            <w:vMerge w:val="restart"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DD5472">
              <w:rPr>
                <w:rFonts w:ascii="Times New Roman" w:hAnsi="Times New Roman"/>
                <w:b/>
                <w:i/>
                <w:sz w:val="24"/>
                <w:szCs w:val="24"/>
              </w:rPr>
              <w:t>Конкретность, ясность</w:t>
            </w:r>
            <w:r w:rsidRPr="00DD5472">
              <w:rPr>
                <w:rFonts w:ascii="Times New Roman" w:hAnsi="Times New Roman"/>
                <w:sz w:val="24"/>
                <w:szCs w:val="24"/>
              </w:rPr>
              <w:t xml:space="preserve"> формулировки </w:t>
            </w:r>
            <w:r w:rsidRPr="00DD5472">
              <w:rPr>
                <w:rFonts w:ascii="Times New Roman" w:hAnsi="Times New Roman"/>
                <w:b/>
                <w:i/>
                <w:sz w:val="24"/>
                <w:szCs w:val="24"/>
              </w:rPr>
              <w:t>цели, задач</w:t>
            </w:r>
            <w:r w:rsidRPr="00DD5472">
              <w:rPr>
                <w:rFonts w:ascii="Times New Roman" w:hAnsi="Times New Roman"/>
                <w:sz w:val="24"/>
                <w:szCs w:val="24"/>
              </w:rPr>
              <w:t>, а так же их соответствие теме проекта</w:t>
            </w:r>
          </w:p>
        </w:tc>
        <w:tc>
          <w:tcPr>
            <w:tcW w:w="4678" w:type="dxa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конкретны, ясны, соответствуют</w:t>
            </w:r>
          </w:p>
        </w:tc>
        <w:tc>
          <w:tcPr>
            <w:tcW w:w="1099" w:type="dxa"/>
            <w:vAlign w:val="center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0173" w:rsidRPr="00DD5472" w:rsidTr="00103E01">
        <w:tc>
          <w:tcPr>
            <w:tcW w:w="4536" w:type="dxa"/>
            <w:vMerge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неконкретны, неясны или не соответствуют</w:t>
            </w:r>
          </w:p>
        </w:tc>
        <w:tc>
          <w:tcPr>
            <w:tcW w:w="1099" w:type="dxa"/>
            <w:vAlign w:val="center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73" w:rsidRPr="00DD5472" w:rsidTr="00103E01">
        <w:tc>
          <w:tcPr>
            <w:tcW w:w="4536" w:type="dxa"/>
            <w:vMerge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цель  и задачи не поставлены</w:t>
            </w:r>
          </w:p>
        </w:tc>
        <w:tc>
          <w:tcPr>
            <w:tcW w:w="1099" w:type="dxa"/>
            <w:vAlign w:val="center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60173" w:rsidRPr="00DD5472" w:rsidTr="00103E01">
        <w:tc>
          <w:tcPr>
            <w:tcW w:w="4536" w:type="dxa"/>
            <w:vMerge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явно нецелесообразна или отсутствует</w:t>
            </w:r>
          </w:p>
        </w:tc>
        <w:tc>
          <w:tcPr>
            <w:tcW w:w="1099" w:type="dxa"/>
            <w:vAlign w:val="center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60173" w:rsidRPr="00DD5472" w:rsidTr="00103E01">
        <w:tc>
          <w:tcPr>
            <w:tcW w:w="4536" w:type="dxa"/>
            <w:vMerge w:val="restart"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DD5472">
              <w:rPr>
                <w:rFonts w:ascii="Times New Roman" w:hAnsi="Times New Roman"/>
                <w:b/>
                <w:i/>
                <w:sz w:val="24"/>
                <w:szCs w:val="24"/>
              </w:rPr>
              <w:t>Теоретическая и практическая значимость обора</w:t>
            </w:r>
            <w:r w:rsidRPr="00DD5472">
              <w:rPr>
                <w:rFonts w:ascii="Times New Roman" w:hAnsi="Times New Roman"/>
                <w:sz w:val="24"/>
                <w:szCs w:val="24"/>
              </w:rPr>
              <w:t xml:space="preserve"> – представлена и обоснована модель объекта, показаны её недостатки</w:t>
            </w:r>
          </w:p>
        </w:tc>
        <w:tc>
          <w:tcPr>
            <w:tcW w:w="4678" w:type="dxa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модель полная и обоснованная</w:t>
            </w:r>
          </w:p>
        </w:tc>
        <w:tc>
          <w:tcPr>
            <w:tcW w:w="1099" w:type="dxa"/>
            <w:vAlign w:val="center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0173" w:rsidRPr="00DD5472" w:rsidTr="00103E01">
        <w:tc>
          <w:tcPr>
            <w:tcW w:w="4536" w:type="dxa"/>
            <w:vMerge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модель неполная и слабо обоснованная</w:t>
            </w:r>
          </w:p>
        </w:tc>
        <w:tc>
          <w:tcPr>
            <w:tcW w:w="1099" w:type="dxa"/>
            <w:vAlign w:val="center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73" w:rsidRPr="00DD5472" w:rsidTr="00103E01">
        <w:tc>
          <w:tcPr>
            <w:tcW w:w="4536" w:type="dxa"/>
            <w:vMerge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модель объекта отсутствует</w:t>
            </w:r>
          </w:p>
        </w:tc>
        <w:tc>
          <w:tcPr>
            <w:tcW w:w="1099" w:type="dxa"/>
            <w:vAlign w:val="center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60173" w:rsidRPr="00DD5472" w:rsidTr="00103E01">
        <w:tc>
          <w:tcPr>
            <w:tcW w:w="4536" w:type="dxa"/>
            <w:vMerge w:val="restart"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DD5472">
              <w:rPr>
                <w:rFonts w:ascii="Times New Roman" w:hAnsi="Times New Roman"/>
                <w:b/>
                <w:i/>
                <w:sz w:val="24"/>
                <w:szCs w:val="24"/>
              </w:rPr>
              <w:t>Обоснованность методик</w:t>
            </w:r>
            <w:r w:rsidRPr="00DD5472">
              <w:rPr>
                <w:rFonts w:ascii="Times New Roman" w:hAnsi="Times New Roman"/>
                <w:sz w:val="24"/>
                <w:szCs w:val="24"/>
              </w:rPr>
              <w:t xml:space="preserve"> доказана логически и/или ссылки на авторитеты и/или приведением фактов</w:t>
            </w:r>
          </w:p>
        </w:tc>
        <w:tc>
          <w:tcPr>
            <w:tcW w:w="4678" w:type="dxa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применение методик обосновано</w:t>
            </w:r>
          </w:p>
        </w:tc>
        <w:tc>
          <w:tcPr>
            <w:tcW w:w="1099" w:type="dxa"/>
            <w:vAlign w:val="center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0173" w:rsidRPr="00DD5472" w:rsidTr="00103E01">
        <w:tc>
          <w:tcPr>
            <w:tcW w:w="4536" w:type="dxa"/>
            <w:vMerge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методики обоснованны недостаточно</w:t>
            </w:r>
          </w:p>
        </w:tc>
        <w:tc>
          <w:tcPr>
            <w:tcW w:w="1099" w:type="dxa"/>
            <w:vAlign w:val="center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73" w:rsidRPr="00DD5472" w:rsidTr="00103E01">
        <w:tc>
          <w:tcPr>
            <w:tcW w:w="4536" w:type="dxa"/>
            <w:vMerge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методики необоснованны</w:t>
            </w:r>
          </w:p>
        </w:tc>
        <w:tc>
          <w:tcPr>
            <w:tcW w:w="1099" w:type="dxa"/>
            <w:vAlign w:val="center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60173" w:rsidRPr="00DD5472" w:rsidTr="00103E01">
        <w:tc>
          <w:tcPr>
            <w:tcW w:w="4536" w:type="dxa"/>
            <w:vMerge w:val="restart"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DD5472">
              <w:rPr>
                <w:rFonts w:ascii="Times New Roman" w:hAnsi="Times New Roman"/>
                <w:b/>
                <w:i/>
                <w:sz w:val="24"/>
                <w:szCs w:val="24"/>
              </w:rPr>
              <w:t>Доступность методик</w:t>
            </w:r>
            <w:r w:rsidRPr="00DD5472">
              <w:rPr>
                <w:rFonts w:ascii="Times New Roman" w:hAnsi="Times New Roman"/>
                <w:sz w:val="24"/>
                <w:szCs w:val="24"/>
              </w:rPr>
              <w:t xml:space="preserve"> для самостоятельного выполнения автором проекта </w:t>
            </w:r>
          </w:p>
        </w:tc>
        <w:tc>
          <w:tcPr>
            <w:tcW w:w="4678" w:type="dxa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выполнимы самостоятельно</w:t>
            </w:r>
          </w:p>
        </w:tc>
        <w:tc>
          <w:tcPr>
            <w:tcW w:w="1099" w:type="dxa"/>
            <w:vAlign w:val="center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0173" w:rsidRPr="00DD5472" w:rsidTr="00103E01">
        <w:tc>
          <w:tcPr>
            <w:tcW w:w="4536" w:type="dxa"/>
            <w:vMerge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5472">
              <w:rPr>
                <w:rFonts w:ascii="Times New Roman" w:hAnsi="Times New Roman"/>
                <w:sz w:val="24"/>
                <w:szCs w:val="24"/>
              </w:rPr>
              <w:t>выполнимы</w:t>
            </w:r>
            <w:proofErr w:type="gramEnd"/>
            <w:r w:rsidRPr="00DD5472">
              <w:rPr>
                <w:rFonts w:ascii="Times New Roman" w:hAnsi="Times New Roman"/>
                <w:sz w:val="24"/>
                <w:szCs w:val="24"/>
              </w:rPr>
              <w:t xml:space="preserve">  под наблюдением специалиста</w:t>
            </w:r>
          </w:p>
        </w:tc>
        <w:tc>
          <w:tcPr>
            <w:tcW w:w="1099" w:type="dxa"/>
            <w:vAlign w:val="center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73" w:rsidRPr="00DD5472" w:rsidTr="00103E01">
        <w:tc>
          <w:tcPr>
            <w:tcW w:w="4536" w:type="dxa"/>
            <w:vMerge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5472">
              <w:rPr>
                <w:rFonts w:ascii="Times New Roman" w:hAnsi="Times New Roman"/>
                <w:sz w:val="24"/>
                <w:szCs w:val="24"/>
              </w:rPr>
              <w:t>выполнимы</w:t>
            </w:r>
            <w:proofErr w:type="gramEnd"/>
            <w:r w:rsidRPr="00DD5472">
              <w:rPr>
                <w:rFonts w:ascii="Times New Roman" w:hAnsi="Times New Roman"/>
                <w:sz w:val="24"/>
                <w:szCs w:val="24"/>
              </w:rPr>
              <w:t xml:space="preserve"> только специалистом</w:t>
            </w:r>
          </w:p>
        </w:tc>
        <w:tc>
          <w:tcPr>
            <w:tcW w:w="1099" w:type="dxa"/>
            <w:vAlign w:val="center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60173" w:rsidRPr="00DD5472" w:rsidTr="00103E01">
        <w:tc>
          <w:tcPr>
            <w:tcW w:w="4536" w:type="dxa"/>
            <w:vMerge w:val="restart"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DD5472">
              <w:rPr>
                <w:rFonts w:ascii="Times New Roman" w:hAnsi="Times New Roman"/>
                <w:b/>
                <w:i/>
                <w:sz w:val="24"/>
                <w:szCs w:val="24"/>
              </w:rPr>
              <w:t>Логичность и обоснованность эксперимента (наблюдения)</w:t>
            </w:r>
            <w:r w:rsidRPr="00DD5472">
              <w:rPr>
                <w:rFonts w:ascii="Times New Roman" w:hAnsi="Times New Roman"/>
                <w:sz w:val="24"/>
                <w:szCs w:val="24"/>
              </w:rPr>
              <w:t>, обусловленность логикой изучения объекта</w:t>
            </w:r>
          </w:p>
        </w:tc>
        <w:tc>
          <w:tcPr>
            <w:tcW w:w="4678" w:type="dxa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эксперимент логичен и обоснован</w:t>
            </w:r>
          </w:p>
        </w:tc>
        <w:tc>
          <w:tcPr>
            <w:tcW w:w="1099" w:type="dxa"/>
            <w:vAlign w:val="center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0173" w:rsidRPr="00DD5472" w:rsidTr="00103E01">
        <w:tc>
          <w:tcPr>
            <w:tcW w:w="4536" w:type="dxa"/>
            <w:vMerge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встречаются отдельные неувязки</w:t>
            </w:r>
          </w:p>
        </w:tc>
        <w:tc>
          <w:tcPr>
            <w:tcW w:w="1099" w:type="dxa"/>
            <w:vAlign w:val="center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73" w:rsidRPr="00DD5472" w:rsidTr="00103E01">
        <w:tc>
          <w:tcPr>
            <w:tcW w:w="4536" w:type="dxa"/>
            <w:vMerge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эксперимент нелогичен, необоснован</w:t>
            </w:r>
          </w:p>
        </w:tc>
        <w:tc>
          <w:tcPr>
            <w:tcW w:w="1099" w:type="dxa"/>
            <w:vAlign w:val="center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60173" w:rsidRPr="00DD5472" w:rsidRDefault="00A60173" w:rsidP="00A60173">
      <w:pPr>
        <w:rPr>
          <w:rFonts w:ascii="Times New Roman" w:hAnsi="Times New Roman"/>
          <w:sz w:val="24"/>
        </w:rPr>
      </w:pPr>
    </w:p>
    <w:p w:rsidR="00A60173" w:rsidRPr="00DD5472" w:rsidRDefault="00A60173" w:rsidP="00A60173">
      <w:pPr>
        <w:rPr>
          <w:rFonts w:ascii="Times New Roman" w:hAnsi="Times New Roman"/>
          <w:sz w:val="24"/>
        </w:rPr>
      </w:pPr>
      <w:r w:rsidRPr="00DD5472">
        <w:rPr>
          <w:rFonts w:ascii="Times New Roman" w:hAnsi="Times New Roman"/>
          <w:sz w:val="24"/>
        </w:rPr>
        <w:t>________________</w:t>
      </w:r>
    </w:p>
    <w:p w:rsidR="00A60173" w:rsidRPr="00DD5472" w:rsidRDefault="00A60173" w:rsidP="00A60173">
      <w:pPr>
        <w:rPr>
          <w:rFonts w:ascii="Times New Roman" w:hAnsi="Times New Roman"/>
          <w:sz w:val="24"/>
        </w:rPr>
      </w:pPr>
      <w:r w:rsidRPr="00DD5472">
        <w:rPr>
          <w:rFonts w:ascii="Times New Roman" w:hAnsi="Times New Roman"/>
          <w:sz w:val="24"/>
        </w:rPr>
        <w:t>* Проекты, содержание которых не соответствует проблемати</w:t>
      </w:r>
      <w:r w:rsidRPr="000A4B5B">
        <w:rPr>
          <w:rFonts w:ascii="Times New Roman" w:hAnsi="Times New Roman"/>
          <w:sz w:val="24"/>
        </w:rPr>
        <w:t>к</w:t>
      </w:r>
      <w:r w:rsidR="00710732" w:rsidRPr="000A4B5B">
        <w:rPr>
          <w:rFonts w:ascii="Times New Roman" w:hAnsi="Times New Roman"/>
          <w:sz w:val="24"/>
        </w:rPr>
        <w:t>е</w:t>
      </w:r>
      <w:r w:rsidRPr="00DD5472">
        <w:rPr>
          <w:rFonts w:ascii="Times New Roman" w:hAnsi="Times New Roman"/>
          <w:sz w:val="24"/>
        </w:rPr>
        <w:t xml:space="preserve"> секции, не оцениваются</w:t>
      </w:r>
    </w:p>
    <w:p w:rsidR="00A60173" w:rsidRPr="00DD5472" w:rsidRDefault="00A60173" w:rsidP="00A60173">
      <w:pPr>
        <w:rPr>
          <w:rFonts w:ascii="Times New Roman" w:hAnsi="Times New Roman"/>
          <w:sz w:val="24"/>
        </w:rPr>
      </w:pPr>
    </w:p>
    <w:p w:rsidR="00A60173" w:rsidRPr="00DD5472" w:rsidRDefault="00A60173" w:rsidP="00A60173">
      <w:pPr>
        <w:rPr>
          <w:rFonts w:ascii="Times New Roman" w:hAnsi="Times New Roman"/>
          <w:sz w:val="24"/>
        </w:rPr>
      </w:pPr>
    </w:p>
    <w:p w:rsidR="00A60173" w:rsidRPr="00DD5472" w:rsidRDefault="00A60173" w:rsidP="00A60173">
      <w:pPr>
        <w:rPr>
          <w:rFonts w:ascii="Times New Roman" w:hAnsi="Times New Roman"/>
          <w:sz w:val="24"/>
        </w:rPr>
      </w:pPr>
    </w:p>
    <w:p w:rsidR="00A60173" w:rsidRPr="00DD5472" w:rsidRDefault="00A60173" w:rsidP="00A60173">
      <w:pPr>
        <w:rPr>
          <w:rFonts w:ascii="Times New Roman" w:hAnsi="Times New Roman"/>
          <w:sz w:val="24"/>
        </w:rPr>
      </w:pPr>
    </w:p>
    <w:p w:rsidR="00103E01" w:rsidRDefault="00103E01">
      <w:pPr>
        <w:widowControl/>
        <w:suppressAutoHyphens w:val="0"/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A60173" w:rsidRPr="00DD5472" w:rsidRDefault="00A60173" w:rsidP="00A60173">
      <w:pPr>
        <w:rPr>
          <w:rFonts w:ascii="Times New Roman" w:hAnsi="Times New Roman"/>
          <w:sz w:val="24"/>
        </w:rPr>
      </w:pPr>
    </w:p>
    <w:p w:rsidR="00A60173" w:rsidRPr="00DD5472" w:rsidRDefault="00A60173" w:rsidP="00A60173">
      <w:pPr>
        <w:rPr>
          <w:rFonts w:ascii="Times New Roman" w:hAnsi="Times New Roman"/>
          <w:sz w:val="24"/>
        </w:rPr>
      </w:pPr>
    </w:p>
    <w:tbl>
      <w:tblPr>
        <w:tblStyle w:val="a7"/>
        <w:tblW w:w="0" w:type="auto"/>
        <w:tblInd w:w="-34" w:type="dxa"/>
        <w:tblLook w:val="04A0"/>
      </w:tblPr>
      <w:tblGrid>
        <w:gridCol w:w="4536"/>
        <w:gridCol w:w="4678"/>
        <w:gridCol w:w="1099"/>
      </w:tblGrid>
      <w:tr w:rsidR="00A60173" w:rsidRPr="00DD5472" w:rsidTr="00103E01">
        <w:tc>
          <w:tcPr>
            <w:tcW w:w="10313" w:type="dxa"/>
            <w:gridSpan w:val="3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547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Шкала оценки рукописи </w:t>
            </w:r>
            <w:r w:rsidR="000054DC">
              <w:rPr>
                <w:rFonts w:ascii="Times New Roman" w:hAnsi="Times New Roman"/>
                <w:b/>
                <w:i/>
                <w:sz w:val="24"/>
                <w:szCs w:val="24"/>
              </w:rPr>
              <w:t>работы</w:t>
            </w:r>
            <w:r w:rsidRPr="00DD547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*</w:t>
            </w:r>
          </w:p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173" w:rsidRPr="00DD5472" w:rsidTr="00103E01">
        <w:tc>
          <w:tcPr>
            <w:tcW w:w="4536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472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4678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472">
              <w:rPr>
                <w:rFonts w:ascii="Times New Roman" w:hAnsi="Times New Roman"/>
                <w:b/>
                <w:sz w:val="24"/>
                <w:szCs w:val="24"/>
              </w:rPr>
              <w:t>Градация</w:t>
            </w:r>
          </w:p>
        </w:tc>
        <w:tc>
          <w:tcPr>
            <w:tcW w:w="109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472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A60173" w:rsidRPr="00DD5472" w:rsidTr="00103E01">
        <w:tc>
          <w:tcPr>
            <w:tcW w:w="4536" w:type="dxa"/>
            <w:vMerge w:val="restart"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DD5472">
              <w:rPr>
                <w:rFonts w:ascii="Times New Roman" w:hAnsi="Times New Roman"/>
                <w:b/>
                <w:i/>
                <w:sz w:val="24"/>
                <w:szCs w:val="24"/>
              </w:rPr>
              <w:t>Наглядность (многообразие способов) представление результатов</w:t>
            </w:r>
            <w:r w:rsidRPr="00DD5472">
              <w:rPr>
                <w:rFonts w:ascii="Times New Roman" w:hAnsi="Times New Roman"/>
                <w:sz w:val="24"/>
                <w:szCs w:val="24"/>
              </w:rPr>
              <w:t xml:space="preserve"> – графики, гистограммы, схемы, фото</w:t>
            </w:r>
          </w:p>
        </w:tc>
        <w:tc>
          <w:tcPr>
            <w:tcW w:w="4678" w:type="dxa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использованы все возможные способы</w:t>
            </w:r>
          </w:p>
        </w:tc>
        <w:tc>
          <w:tcPr>
            <w:tcW w:w="1099" w:type="dxa"/>
            <w:vAlign w:val="center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0173" w:rsidRPr="00DD5472" w:rsidTr="00103E01">
        <w:tc>
          <w:tcPr>
            <w:tcW w:w="4536" w:type="dxa"/>
            <w:vMerge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использована часть способа</w:t>
            </w:r>
          </w:p>
        </w:tc>
        <w:tc>
          <w:tcPr>
            <w:tcW w:w="1099" w:type="dxa"/>
            <w:vAlign w:val="center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73" w:rsidRPr="00DD5472" w:rsidTr="00103E01">
        <w:tc>
          <w:tcPr>
            <w:tcW w:w="4536" w:type="dxa"/>
            <w:vMerge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использован только один способ</w:t>
            </w:r>
          </w:p>
        </w:tc>
        <w:tc>
          <w:tcPr>
            <w:tcW w:w="1099" w:type="dxa"/>
            <w:vAlign w:val="center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60173" w:rsidRPr="00DD5472" w:rsidTr="00103E01">
        <w:tc>
          <w:tcPr>
            <w:tcW w:w="4536" w:type="dxa"/>
            <w:vMerge w:val="restart"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DD5472">
              <w:rPr>
                <w:rFonts w:ascii="Times New Roman" w:hAnsi="Times New Roman"/>
                <w:b/>
                <w:i/>
                <w:sz w:val="24"/>
                <w:szCs w:val="24"/>
              </w:rPr>
              <w:t>Дискуссионность (полемичность) обсуждения</w:t>
            </w:r>
            <w:r w:rsidRPr="00DD5472">
              <w:rPr>
                <w:rFonts w:ascii="Times New Roman" w:hAnsi="Times New Roman"/>
                <w:sz w:val="24"/>
                <w:szCs w:val="24"/>
              </w:rPr>
              <w:t xml:space="preserve"> полученных результатов с разных точек зрения, позиций</w:t>
            </w:r>
          </w:p>
        </w:tc>
        <w:tc>
          <w:tcPr>
            <w:tcW w:w="4678" w:type="dxa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приводятся и обсуждаются разные позиции</w:t>
            </w:r>
          </w:p>
        </w:tc>
        <w:tc>
          <w:tcPr>
            <w:tcW w:w="1099" w:type="dxa"/>
            <w:vAlign w:val="center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0173" w:rsidRPr="00DD5472" w:rsidTr="00103E01">
        <w:tc>
          <w:tcPr>
            <w:tcW w:w="4536" w:type="dxa"/>
            <w:vMerge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разные позиции приводятся без обсуждения</w:t>
            </w:r>
          </w:p>
        </w:tc>
        <w:tc>
          <w:tcPr>
            <w:tcW w:w="1099" w:type="dxa"/>
            <w:vAlign w:val="center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73" w:rsidRPr="00DD5472" w:rsidTr="00103E01">
        <w:tc>
          <w:tcPr>
            <w:tcW w:w="4536" w:type="dxa"/>
            <w:vMerge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приводится и обсуждается одна позиция</w:t>
            </w:r>
          </w:p>
        </w:tc>
        <w:tc>
          <w:tcPr>
            <w:tcW w:w="1099" w:type="dxa"/>
            <w:vAlign w:val="center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60173" w:rsidRPr="00DD5472" w:rsidTr="00103E01">
        <w:tc>
          <w:tcPr>
            <w:tcW w:w="4536" w:type="dxa"/>
            <w:vMerge w:val="restart"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DD5472">
              <w:rPr>
                <w:rFonts w:ascii="Times New Roman" w:hAnsi="Times New Roman"/>
                <w:b/>
                <w:i/>
                <w:sz w:val="24"/>
                <w:szCs w:val="24"/>
              </w:rPr>
              <w:t>Оригинальность позиции автора</w:t>
            </w:r>
            <w:r w:rsidRPr="00DD5472">
              <w:rPr>
                <w:rFonts w:ascii="Times New Roman" w:hAnsi="Times New Roman"/>
                <w:sz w:val="24"/>
                <w:szCs w:val="24"/>
              </w:rPr>
              <w:t xml:space="preserve"> – наличия собственной позиции, методов решения, задачи, исследования, точки зрения на полученные результаты, выводов </w:t>
            </w:r>
          </w:p>
        </w:tc>
        <w:tc>
          <w:tcPr>
            <w:tcW w:w="4678" w:type="dxa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позиция автора полностью оригинальна</w:t>
            </w:r>
          </w:p>
        </w:tc>
        <w:tc>
          <w:tcPr>
            <w:tcW w:w="1099" w:type="dxa"/>
            <w:vAlign w:val="center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0173" w:rsidRPr="00DD5472" w:rsidTr="00103E01">
        <w:tc>
          <w:tcPr>
            <w:tcW w:w="4536" w:type="dxa"/>
            <w:vMerge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автор усовершенствует позицию другого автора</w:t>
            </w:r>
          </w:p>
        </w:tc>
        <w:tc>
          <w:tcPr>
            <w:tcW w:w="1099" w:type="dxa"/>
            <w:vAlign w:val="center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73" w:rsidRPr="00DD5472" w:rsidTr="00103E01">
        <w:tc>
          <w:tcPr>
            <w:tcW w:w="4536" w:type="dxa"/>
            <w:vMerge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используются традиционные способы решения</w:t>
            </w:r>
          </w:p>
        </w:tc>
        <w:tc>
          <w:tcPr>
            <w:tcW w:w="1099" w:type="dxa"/>
            <w:vAlign w:val="center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60173" w:rsidRPr="00DD5472" w:rsidTr="00103E01">
        <w:tc>
          <w:tcPr>
            <w:tcW w:w="4536" w:type="dxa"/>
            <w:vMerge w:val="restart"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DD5472">
              <w:rPr>
                <w:rFonts w:ascii="Times New Roman" w:hAnsi="Times New Roman"/>
                <w:b/>
                <w:i/>
                <w:sz w:val="24"/>
                <w:szCs w:val="24"/>
              </w:rPr>
              <w:t>Новизна решаемой задачи</w:t>
            </w:r>
          </w:p>
        </w:tc>
        <w:tc>
          <w:tcPr>
            <w:tcW w:w="4678" w:type="dxa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поставлена новая задача</w:t>
            </w:r>
          </w:p>
        </w:tc>
        <w:tc>
          <w:tcPr>
            <w:tcW w:w="1099" w:type="dxa"/>
            <w:vAlign w:val="center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0173" w:rsidRPr="00DD5472" w:rsidTr="00103E01">
        <w:tc>
          <w:tcPr>
            <w:tcW w:w="4536" w:type="dxa"/>
            <w:vMerge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задача имеет элементы новизны</w:t>
            </w:r>
          </w:p>
        </w:tc>
        <w:tc>
          <w:tcPr>
            <w:tcW w:w="1099" w:type="dxa"/>
            <w:vAlign w:val="center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73" w:rsidRPr="00DD5472" w:rsidTr="00103E01">
        <w:tc>
          <w:tcPr>
            <w:tcW w:w="4536" w:type="dxa"/>
            <w:vMerge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задача известна давно</w:t>
            </w:r>
          </w:p>
        </w:tc>
        <w:tc>
          <w:tcPr>
            <w:tcW w:w="1099" w:type="dxa"/>
            <w:vAlign w:val="center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60173" w:rsidRPr="00DD5472" w:rsidTr="00103E01">
        <w:tc>
          <w:tcPr>
            <w:tcW w:w="4536" w:type="dxa"/>
            <w:vMerge w:val="restart"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Pr="00DD5472">
              <w:rPr>
                <w:rFonts w:ascii="Times New Roman" w:hAnsi="Times New Roman"/>
                <w:b/>
                <w:i/>
                <w:sz w:val="24"/>
                <w:szCs w:val="24"/>
              </w:rPr>
              <w:t>Соответствие</w:t>
            </w:r>
            <w:r w:rsidRPr="00DD5472">
              <w:rPr>
                <w:rFonts w:ascii="Times New Roman" w:hAnsi="Times New Roman"/>
                <w:sz w:val="24"/>
                <w:szCs w:val="24"/>
              </w:rPr>
              <w:t xml:space="preserve"> содержания выводов содержанию цели и задач; </w:t>
            </w:r>
            <w:r w:rsidRPr="00DD547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оценивание </w:t>
            </w:r>
            <w:r w:rsidRPr="00DD5472">
              <w:rPr>
                <w:rFonts w:ascii="Times New Roman" w:hAnsi="Times New Roman"/>
                <w:sz w:val="24"/>
                <w:szCs w:val="24"/>
              </w:rPr>
              <w:t>выдвинутой гипотезы</w:t>
            </w:r>
          </w:p>
        </w:tc>
        <w:tc>
          <w:tcPr>
            <w:tcW w:w="4678" w:type="dxa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соответствуют; гипотеза оценивается</w:t>
            </w:r>
          </w:p>
        </w:tc>
        <w:tc>
          <w:tcPr>
            <w:tcW w:w="1099" w:type="dxa"/>
            <w:vAlign w:val="center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0173" w:rsidRPr="00DD5472" w:rsidTr="00103E01">
        <w:tc>
          <w:tcPr>
            <w:tcW w:w="4536" w:type="dxa"/>
            <w:vMerge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частично; гипотеза только упоминается</w:t>
            </w:r>
          </w:p>
        </w:tc>
        <w:tc>
          <w:tcPr>
            <w:tcW w:w="1099" w:type="dxa"/>
            <w:vAlign w:val="center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73" w:rsidRPr="00DD5472" w:rsidTr="00103E01">
        <w:tc>
          <w:tcPr>
            <w:tcW w:w="4536" w:type="dxa"/>
            <w:vMerge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не соответствует; гипотеза не оценивается</w:t>
            </w:r>
          </w:p>
        </w:tc>
        <w:tc>
          <w:tcPr>
            <w:tcW w:w="1099" w:type="dxa"/>
            <w:vAlign w:val="center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60173" w:rsidRPr="00DD5472" w:rsidTr="00103E01">
        <w:tc>
          <w:tcPr>
            <w:tcW w:w="4536" w:type="dxa"/>
            <w:vMerge w:val="restart"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Pr="00DD5472">
              <w:rPr>
                <w:rFonts w:ascii="Times New Roman" w:hAnsi="Times New Roman"/>
                <w:b/>
                <w:i/>
                <w:sz w:val="24"/>
                <w:szCs w:val="24"/>
              </w:rPr>
              <w:t>Уровень проработанности исследования, решения задачи</w:t>
            </w:r>
          </w:p>
        </w:tc>
        <w:tc>
          <w:tcPr>
            <w:tcW w:w="4678" w:type="dxa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задача решена полностью и подробно с выполнением всех необходимых элементов исследования</w:t>
            </w:r>
          </w:p>
        </w:tc>
        <w:tc>
          <w:tcPr>
            <w:tcW w:w="1099" w:type="dxa"/>
            <w:vAlign w:val="center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0173" w:rsidRPr="00DD5472" w:rsidTr="00103E01">
        <w:tc>
          <w:tcPr>
            <w:tcW w:w="4536" w:type="dxa"/>
            <w:vMerge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недостаточный уровень проработанности решения</w:t>
            </w:r>
          </w:p>
        </w:tc>
        <w:tc>
          <w:tcPr>
            <w:tcW w:w="1099" w:type="dxa"/>
            <w:vAlign w:val="center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73" w:rsidRPr="00DD5472" w:rsidTr="00103E01">
        <w:tc>
          <w:tcPr>
            <w:tcW w:w="4536" w:type="dxa"/>
            <w:vMerge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решение не может рассматриваться как удовлетворительное</w:t>
            </w:r>
          </w:p>
        </w:tc>
        <w:tc>
          <w:tcPr>
            <w:tcW w:w="1099" w:type="dxa"/>
            <w:vAlign w:val="center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60173" w:rsidRPr="00DD5472" w:rsidTr="00103E01">
        <w:tc>
          <w:tcPr>
            <w:tcW w:w="4536" w:type="dxa"/>
            <w:vMerge w:val="restart"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Pr="00DD5472">
              <w:rPr>
                <w:rFonts w:ascii="Times New Roman" w:hAnsi="Times New Roman"/>
                <w:b/>
                <w:i/>
                <w:sz w:val="24"/>
                <w:szCs w:val="24"/>
              </w:rPr>
              <w:t>Достоверность результатов</w:t>
            </w:r>
          </w:p>
        </w:tc>
        <w:tc>
          <w:tcPr>
            <w:tcW w:w="4678" w:type="dxa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результаты достоверны</w:t>
            </w:r>
          </w:p>
        </w:tc>
        <w:tc>
          <w:tcPr>
            <w:tcW w:w="1099" w:type="dxa"/>
            <w:vAlign w:val="center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0173" w:rsidRPr="00DD5472" w:rsidTr="00103E01">
        <w:tc>
          <w:tcPr>
            <w:tcW w:w="4536" w:type="dxa"/>
            <w:vMerge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не все результаты достоверны</w:t>
            </w:r>
          </w:p>
        </w:tc>
        <w:tc>
          <w:tcPr>
            <w:tcW w:w="1099" w:type="dxa"/>
            <w:vAlign w:val="center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73" w:rsidRPr="00DD5472" w:rsidTr="00103E01">
        <w:tc>
          <w:tcPr>
            <w:tcW w:w="4536" w:type="dxa"/>
            <w:vMerge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результаты недостоверны</w:t>
            </w:r>
          </w:p>
        </w:tc>
        <w:tc>
          <w:tcPr>
            <w:tcW w:w="1099" w:type="dxa"/>
            <w:vAlign w:val="center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60173" w:rsidRPr="00DD5472" w:rsidTr="00103E01">
        <w:tc>
          <w:tcPr>
            <w:tcW w:w="4536" w:type="dxa"/>
            <w:vMerge w:val="restart"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r w:rsidRPr="00DD5472">
              <w:rPr>
                <w:rFonts w:ascii="Times New Roman" w:hAnsi="Times New Roman"/>
                <w:b/>
                <w:i/>
                <w:sz w:val="24"/>
                <w:szCs w:val="24"/>
              </w:rPr>
              <w:t>Конкретность выводов и уровень обобщения</w:t>
            </w:r>
            <w:r w:rsidRPr="00DD5472">
              <w:rPr>
                <w:rFonts w:ascii="Times New Roman" w:hAnsi="Times New Roman"/>
                <w:sz w:val="24"/>
                <w:szCs w:val="24"/>
              </w:rPr>
              <w:t xml:space="preserve"> – отсутствие рассуждений, частностей, общих мест, ссылок на других</w:t>
            </w:r>
          </w:p>
        </w:tc>
        <w:tc>
          <w:tcPr>
            <w:tcW w:w="4678" w:type="dxa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выводы конкретны (не резюме)</w:t>
            </w:r>
          </w:p>
        </w:tc>
        <w:tc>
          <w:tcPr>
            <w:tcW w:w="1099" w:type="dxa"/>
            <w:vAlign w:val="center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0173" w:rsidRPr="00DD5472" w:rsidTr="00103E01">
        <w:tc>
          <w:tcPr>
            <w:tcW w:w="4536" w:type="dxa"/>
            <w:vMerge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отдельные выводы не конкретны</w:t>
            </w:r>
          </w:p>
        </w:tc>
        <w:tc>
          <w:tcPr>
            <w:tcW w:w="1099" w:type="dxa"/>
            <w:vAlign w:val="center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0173" w:rsidRPr="00DD5472" w:rsidTr="00103E01">
        <w:tc>
          <w:tcPr>
            <w:tcW w:w="4536" w:type="dxa"/>
            <w:vMerge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выводы не конкретны</w:t>
            </w:r>
          </w:p>
        </w:tc>
        <w:tc>
          <w:tcPr>
            <w:tcW w:w="1099" w:type="dxa"/>
            <w:vAlign w:val="center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60173" w:rsidRPr="00DD5472" w:rsidRDefault="00A60173" w:rsidP="00A60173">
      <w:pPr>
        <w:rPr>
          <w:rFonts w:ascii="Times New Roman" w:hAnsi="Times New Roman"/>
          <w:sz w:val="24"/>
        </w:rPr>
      </w:pPr>
      <w:r w:rsidRPr="00DD5472">
        <w:rPr>
          <w:rFonts w:ascii="Times New Roman" w:hAnsi="Times New Roman"/>
          <w:sz w:val="24"/>
        </w:rPr>
        <w:t>________________</w:t>
      </w:r>
    </w:p>
    <w:p w:rsidR="00A60173" w:rsidRPr="00DD5472" w:rsidRDefault="00A60173" w:rsidP="00A60173">
      <w:pPr>
        <w:rPr>
          <w:rFonts w:ascii="Times New Roman" w:hAnsi="Times New Roman"/>
          <w:sz w:val="24"/>
        </w:rPr>
      </w:pPr>
      <w:r w:rsidRPr="00DD5472">
        <w:rPr>
          <w:rFonts w:ascii="Times New Roman" w:hAnsi="Times New Roman"/>
          <w:sz w:val="24"/>
        </w:rPr>
        <w:t>* Проекты, содержание которых не соответствует проблематики секции, не оцениваются</w:t>
      </w:r>
    </w:p>
    <w:p w:rsidR="00A60173" w:rsidRPr="00DD5472" w:rsidRDefault="00A60173" w:rsidP="00A60173">
      <w:pPr>
        <w:rPr>
          <w:rFonts w:ascii="Times New Roman" w:hAnsi="Times New Roman"/>
          <w:b/>
          <w:i/>
          <w:sz w:val="24"/>
        </w:rPr>
      </w:pPr>
      <w:r w:rsidRPr="00DD5472">
        <w:rPr>
          <w:rFonts w:ascii="Times New Roman" w:hAnsi="Times New Roman"/>
          <w:b/>
          <w:i/>
          <w:sz w:val="24"/>
        </w:rPr>
        <w:t>Максимальное количество баллов для рукописи и проекта – 30 баллов</w:t>
      </w:r>
    </w:p>
    <w:tbl>
      <w:tblPr>
        <w:tblStyle w:val="a7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3686"/>
        <w:gridCol w:w="2233"/>
      </w:tblGrid>
      <w:tr w:rsidR="00A60173" w:rsidRPr="00DD5472" w:rsidTr="00CF1298">
        <w:tc>
          <w:tcPr>
            <w:tcW w:w="4111" w:type="dxa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 xml:space="preserve">По итогам заочного тура учащийся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до очного тура</w:t>
            </w:r>
          </w:p>
        </w:tc>
      </w:tr>
      <w:tr w:rsidR="00A60173" w:rsidRPr="00DD5472" w:rsidTr="00CF1298">
        <w:tc>
          <w:tcPr>
            <w:tcW w:w="4111" w:type="dxa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DD5472">
              <w:rPr>
                <w:rFonts w:ascii="Times New Roman" w:hAnsi="Times New Roman"/>
                <w:i/>
              </w:rPr>
              <w:t>допущен</w:t>
            </w:r>
            <w:proofErr w:type="gramEnd"/>
            <w:r w:rsidRPr="00DD5472">
              <w:rPr>
                <w:rFonts w:ascii="Times New Roman" w:hAnsi="Times New Roman"/>
                <w:i/>
              </w:rPr>
              <w:t>/не допущен</w:t>
            </w:r>
          </w:p>
        </w:tc>
        <w:tc>
          <w:tcPr>
            <w:tcW w:w="2233" w:type="dxa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0173" w:rsidRPr="00DD5472" w:rsidRDefault="000A4B5B" w:rsidP="00A60173">
      <w:pPr>
        <w:ind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A60173" w:rsidRPr="00DD5472">
        <w:rPr>
          <w:rFonts w:ascii="Times New Roman" w:hAnsi="Times New Roman"/>
          <w:sz w:val="24"/>
        </w:rPr>
        <w:t>Дата: ______________</w:t>
      </w:r>
    </w:p>
    <w:tbl>
      <w:tblPr>
        <w:tblStyle w:val="a7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18"/>
        <w:gridCol w:w="1635"/>
        <w:gridCol w:w="7195"/>
      </w:tblGrid>
      <w:tr w:rsidR="00A60173" w:rsidRPr="00DD5472" w:rsidTr="00CF1298">
        <w:tc>
          <w:tcPr>
            <w:tcW w:w="1200" w:type="dxa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Рецензент:</w:t>
            </w:r>
          </w:p>
        </w:tc>
        <w:tc>
          <w:tcPr>
            <w:tcW w:w="1635" w:type="dxa"/>
            <w:tcBorders>
              <w:left w:val="nil"/>
              <w:bottom w:val="single" w:sz="4" w:space="0" w:color="auto"/>
            </w:tcBorders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173" w:rsidRPr="00DD5472" w:rsidTr="00CF1298">
        <w:tc>
          <w:tcPr>
            <w:tcW w:w="1200" w:type="dxa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</w:tcBorders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i/>
              </w:rPr>
            </w:pPr>
            <w:r w:rsidRPr="00DD5472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i/>
              </w:rPr>
            </w:pPr>
            <w:r w:rsidRPr="00DD5472">
              <w:rPr>
                <w:rFonts w:ascii="Times New Roman" w:hAnsi="Times New Roman"/>
                <w:i/>
              </w:rPr>
              <w:t>ФИО полностью</w:t>
            </w:r>
          </w:p>
        </w:tc>
      </w:tr>
    </w:tbl>
    <w:p w:rsidR="00A60173" w:rsidRPr="00DD5472" w:rsidRDefault="00A60173" w:rsidP="00A60173">
      <w:pPr>
        <w:rPr>
          <w:rFonts w:ascii="Times New Roman" w:hAnsi="Times New Roman"/>
          <w:sz w:val="24"/>
        </w:rPr>
      </w:pPr>
    </w:p>
    <w:p w:rsidR="00A60173" w:rsidRPr="00DD5472" w:rsidRDefault="00A60173" w:rsidP="00716275">
      <w:pPr>
        <w:pStyle w:val="a5"/>
        <w:spacing w:after="283" w:line="360" w:lineRule="auto"/>
        <w:jc w:val="center"/>
        <w:rPr>
          <w:rFonts w:ascii="Times New Roman" w:hAnsi="Times New Roman"/>
          <w:b/>
          <w:sz w:val="24"/>
        </w:rPr>
      </w:pPr>
    </w:p>
    <w:p w:rsidR="00103E01" w:rsidRDefault="00103E01">
      <w:pPr>
        <w:widowControl/>
        <w:suppressAutoHyphens w:val="0"/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73287D" w:rsidRDefault="00A60173" w:rsidP="0073287D">
      <w:pPr>
        <w:pStyle w:val="a5"/>
        <w:jc w:val="right"/>
        <w:rPr>
          <w:rFonts w:ascii="Times New Roman" w:hAnsi="Times New Roman"/>
          <w:i/>
          <w:sz w:val="24"/>
        </w:rPr>
      </w:pPr>
      <w:r w:rsidRPr="00DD5472">
        <w:rPr>
          <w:rFonts w:ascii="Times New Roman" w:hAnsi="Times New Roman"/>
          <w:i/>
          <w:sz w:val="24"/>
        </w:rPr>
        <w:lastRenderedPageBreak/>
        <w:t>Приложение 8</w:t>
      </w:r>
    </w:p>
    <w:p w:rsidR="0073287D" w:rsidRDefault="0073287D" w:rsidP="0073287D">
      <w:pPr>
        <w:pStyle w:val="a5"/>
        <w:jc w:val="right"/>
        <w:rPr>
          <w:rFonts w:ascii="Times New Roman" w:hAnsi="Times New Roman"/>
          <w:i/>
          <w:sz w:val="24"/>
        </w:rPr>
      </w:pPr>
      <w:r w:rsidRPr="0073287D">
        <w:rPr>
          <w:rFonts w:ascii="Times New Roman" w:hAnsi="Times New Roman"/>
          <w:i/>
          <w:sz w:val="24"/>
        </w:rPr>
        <w:t>к Положению о XXI</w:t>
      </w:r>
      <w:r w:rsidRPr="0073287D">
        <w:rPr>
          <w:rFonts w:ascii="Times New Roman" w:hAnsi="Times New Roman"/>
          <w:i/>
          <w:sz w:val="24"/>
          <w:lang w:val="en-US"/>
        </w:rPr>
        <w:t>I</w:t>
      </w:r>
      <w:proofErr w:type="spellStart"/>
      <w:r w:rsidRPr="0073287D">
        <w:rPr>
          <w:rFonts w:ascii="Times New Roman" w:hAnsi="Times New Roman"/>
          <w:i/>
          <w:sz w:val="24"/>
        </w:rPr>
        <w:t>I</w:t>
      </w:r>
      <w:proofErr w:type="spellEnd"/>
      <w:r w:rsidRPr="0073287D">
        <w:rPr>
          <w:rFonts w:ascii="Times New Roman" w:hAnsi="Times New Roman"/>
          <w:i/>
          <w:sz w:val="24"/>
        </w:rPr>
        <w:t xml:space="preserve"> городском Конгрессе </w:t>
      </w:r>
    </w:p>
    <w:p w:rsidR="0073287D" w:rsidRPr="0073287D" w:rsidRDefault="0073287D" w:rsidP="0073287D">
      <w:pPr>
        <w:ind w:firstLine="720"/>
        <w:jc w:val="right"/>
        <w:rPr>
          <w:rFonts w:ascii="Times New Roman" w:hAnsi="Times New Roman"/>
          <w:i/>
          <w:sz w:val="24"/>
        </w:rPr>
      </w:pPr>
      <w:r w:rsidRPr="0073287D">
        <w:rPr>
          <w:rFonts w:ascii="Times New Roman" w:hAnsi="Times New Roman"/>
          <w:i/>
          <w:sz w:val="24"/>
        </w:rPr>
        <w:t>молодых исследователей</w:t>
      </w:r>
    </w:p>
    <w:p w:rsidR="0073287D" w:rsidRPr="00DD5472" w:rsidRDefault="0073287D" w:rsidP="00A60173">
      <w:pPr>
        <w:pStyle w:val="a5"/>
        <w:spacing w:line="360" w:lineRule="auto"/>
        <w:jc w:val="right"/>
        <w:rPr>
          <w:rFonts w:ascii="Times New Roman" w:hAnsi="Times New Roman"/>
          <w:b/>
          <w:sz w:val="24"/>
        </w:rPr>
      </w:pPr>
    </w:p>
    <w:p w:rsidR="00A60173" w:rsidRPr="00DD5472" w:rsidRDefault="00A60173" w:rsidP="00A60173">
      <w:pPr>
        <w:jc w:val="center"/>
        <w:rPr>
          <w:rFonts w:ascii="Times New Roman" w:hAnsi="Times New Roman"/>
          <w:b/>
          <w:sz w:val="24"/>
        </w:rPr>
      </w:pPr>
      <w:r w:rsidRPr="00DD5472">
        <w:rPr>
          <w:rFonts w:ascii="Times New Roman" w:hAnsi="Times New Roman"/>
          <w:b/>
          <w:sz w:val="24"/>
        </w:rPr>
        <w:t xml:space="preserve">Оценочный лист защиты </w:t>
      </w:r>
      <w:r w:rsidR="00F90E87">
        <w:rPr>
          <w:rFonts w:ascii="Times New Roman" w:hAnsi="Times New Roman"/>
          <w:b/>
          <w:sz w:val="24"/>
        </w:rPr>
        <w:t>работы</w:t>
      </w:r>
    </w:p>
    <w:p w:rsidR="00A60173" w:rsidRPr="00DD5472" w:rsidRDefault="00A60173" w:rsidP="00A60173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697"/>
        <w:gridCol w:w="3414"/>
        <w:gridCol w:w="2977"/>
        <w:gridCol w:w="929"/>
        <w:gridCol w:w="682"/>
        <w:gridCol w:w="682"/>
        <w:gridCol w:w="649"/>
      </w:tblGrid>
      <w:tr w:rsidR="00A60173" w:rsidRPr="00DD5472" w:rsidTr="00103E01">
        <w:trPr>
          <w:tblHeader/>
        </w:trPr>
        <w:tc>
          <w:tcPr>
            <w:tcW w:w="7088" w:type="dxa"/>
            <w:gridSpan w:val="3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472">
              <w:rPr>
                <w:rFonts w:ascii="Times New Roman" w:hAnsi="Times New Roman"/>
                <w:b/>
                <w:sz w:val="24"/>
                <w:szCs w:val="24"/>
              </w:rPr>
              <w:t>Шкала оценки выступлений</w:t>
            </w:r>
          </w:p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  <w:gridSpan w:val="4"/>
            <w:vAlign w:val="center"/>
          </w:tcPr>
          <w:p w:rsidR="00A60173" w:rsidRPr="00DD5472" w:rsidRDefault="00A60173" w:rsidP="00A601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472">
              <w:rPr>
                <w:rFonts w:ascii="Times New Roman" w:hAnsi="Times New Roman"/>
                <w:b/>
                <w:sz w:val="24"/>
                <w:szCs w:val="24"/>
              </w:rPr>
              <w:t>эксперты</w:t>
            </w:r>
          </w:p>
        </w:tc>
      </w:tr>
      <w:tr w:rsidR="00A60173" w:rsidRPr="00DD5472" w:rsidTr="00103E01">
        <w:trPr>
          <w:tblHeader/>
        </w:trPr>
        <w:tc>
          <w:tcPr>
            <w:tcW w:w="4111" w:type="dxa"/>
            <w:gridSpan w:val="2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472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2977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472">
              <w:rPr>
                <w:rFonts w:ascii="Times New Roman" w:hAnsi="Times New Roman"/>
                <w:b/>
                <w:sz w:val="24"/>
                <w:szCs w:val="24"/>
              </w:rPr>
              <w:t>градация</w:t>
            </w:r>
          </w:p>
        </w:tc>
        <w:tc>
          <w:tcPr>
            <w:tcW w:w="92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472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47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47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47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60173" w:rsidRPr="00DD5472" w:rsidTr="00103E01">
        <w:tc>
          <w:tcPr>
            <w:tcW w:w="697" w:type="dxa"/>
            <w:vMerge w:val="restart"/>
            <w:textDirection w:val="btLr"/>
            <w:vAlign w:val="center"/>
          </w:tcPr>
          <w:p w:rsidR="00A60173" w:rsidRPr="00DD5472" w:rsidRDefault="00A60173" w:rsidP="00CF129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472">
              <w:rPr>
                <w:rFonts w:ascii="Times New Roman" w:hAnsi="Times New Roman"/>
                <w:b/>
                <w:sz w:val="24"/>
                <w:szCs w:val="24"/>
              </w:rPr>
              <w:t>ВЫСТУПЛЕНИЕ</w:t>
            </w:r>
          </w:p>
        </w:tc>
        <w:tc>
          <w:tcPr>
            <w:tcW w:w="3414" w:type="dxa"/>
            <w:vMerge w:val="restart"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1. Соответствие сообщения заявленной теме, целям и задачам проекта</w:t>
            </w:r>
          </w:p>
        </w:tc>
        <w:tc>
          <w:tcPr>
            <w:tcW w:w="2977" w:type="dxa"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соответствует полностью</w:t>
            </w:r>
          </w:p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47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0173" w:rsidRPr="00DD5472" w:rsidTr="00103E01">
        <w:tc>
          <w:tcPr>
            <w:tcW w:w="697" w:type="dxa"/>
            <w:vMerge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14" w:type="dxa"/>
            <w:vMerge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есть несоответствия (отступления)</w:t>
            </w:r>
          </w:p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47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0173" w:rsidRPr="00DD5472" w:rsidTr="00103E01">
        <w:tc>
          <w:tcPr>
            <w:tcW w:w="697" w:type="dxa"/>
            <w:vMerge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14" w:type="dxa"/>
            <w:vMerge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в основном не соответствует</w:t>
            </w:r>
          </w:p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47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0173" w:rsidRPr="00DD5472" w:rsidTr="00103E01">
        <w:tc>
          <w:tcPr>
            <w:tcW w:w="697" w:type="dxa"/>
            <w:vMerge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vMerge w:val="restart"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2. Структурированность (организация) сообщения, которая обеспечивает понимание его содержания</w:t>
            </w:r>
          </w:p>
        </w:tc>
        <w:tc>
          <w:tcPr>
            <w:tcW w:w="2977" w:type="dxa"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структурировано, обеспечивает</w:t>
            </w:r>
          </w:p>
        </w:tc>
        <w:tc>
          <w:tcPr>
            <w:tcW w:w="92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47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173" w:rsidRPr="00DD5472" w:rsidTr="00103E01">
        <w:tc>
          <w:tcPr>
            <w:tcW w:w="697" w:type="dxa"/>
            <w:vMerge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структурировано, не обеспечивает</w:t>
            </w:r>
          </w:p>
        </w:tc>
        <w:tc>
          <w:tcPr>
            <w:tcW w:w="92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47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173" w:rsidRPr="00DD5472" w:rsidTr="00103E01">
        <w:tc>
          <w:tcPr>
            <w:tcW w:w="697" w:type="dxa"/>
            <w:vMerge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не структурировано, не обеспечивает</w:t>
            </w:r>
          </w:p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47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173" w:rsidRPr="00DD5472" w:rsidTr="00103E01">
        <w:tc>
          <w:tcPr>
            <w:tcW w:w="697" w:type="dxa"/>
            <w:vMerge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vMerge w:val="restart"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3. Культура выступления – чтение с листа или рассказ, обращенный к аудитории</w:t>
            </w:r>
          </w:p>
        </w:tc>
        <w:tc>
          <w:tcPr>
            <w:tcW w:w="2977" w:type="dxa"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рассказ без обращения к тексту</w:t>
            </w:r>
          </w:p>
        </w:tc>
        <w:tc>
          <w:tcPr>
            <w:tcW w:w="92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47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173" w:rsidRPr="00DD5472" w:rsidTr="00103E01">
        <w:tc>
          <w:tcPr>
            <w:tcW w:w="697" w:type="dxa"/>
            <w:vMerge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рассказ с обращением к тексту</w:t>
            </w:r>
          </w:p>
        </w:tc>
        <w:tc>
          <w:tcPr>
            <w:tcW w:w="92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47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173" w:rsidRPr="00DD5472" w:rsidTr="00103E01">
        <w:tc>
          <w:tcPr>
            <w:tcW w:w="697" w:type="dxa"/>
            <w:vMerge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чтение с листа</w:t>
            </w:r>
          </w:p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47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173" w:rsidRPr="00DD5472" w:rsidTr="00103E01">
        <w:tc>
          <w:tcPr>
            <w:tcW w:w="697" w:type="dxa"/>
            <w:vMerge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vMerge w:val="restart"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4. Доступность сообщения о содержании проекта, его целях, задачах, методах и результатах</w:t>
            </w:r>
          </w:p>
        </w:tc>
        <w:tc>
          <w:tcPr>
            <w:tcW w:w="2977" w:type="dxa"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доступно без уточняющих вопросов</w:t>
            </w:r>
          </w:p>
        </w:tc>
        <w:tc>
          <w:tcPr>
            <w:tcW w:w="92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47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173" w:rsidRPr="00DD5472" w:rsidTr="00103E01">
        <w:tc>
          <w:tcPr>
            <w:tcW w:w="697" w:type="dxa"/>
            <w:vMerge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доступно с уточняющимися вопросами</w:t>
            </w:r>
          </w:p>
        </w:tc>
        <w:tc>
          <w:tcPr>
            <w:tcW w:w="92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47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173" w:rsidRPr="00DD5472" w:rsidTr="00103E01">
        <w:tc>
          <w:tcPr>
            <w:tcW w:w="697" w:type="dxa"/>
            <w:vMerge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недоступно с уточняющими вопросами</w:t>
            </w:r>
          </w:p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47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173" w:rsidRPr="00DD5472" w:rsidTr="00103E01">
        <w:tc>
          <w:tcPr>
            <w:tcW w:w="697" w:type="dxa"/>
            <w:vMerge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vMerge w:val="restart"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 xml:space="preserve">5. Целесообразность, </w:t>
            </w:r>
            <w:proofErr w:type="spellStart"/>
            <w:r w:rsidRPr="00DD5472">
              <w:rPr>
                <w:rFonts w:ascii="Times New Roman" w:hAnsi="Times New Roman"/>
                <w:sz w:val="24"/>
                <w:szCs w:val="24"/>
              </w:rPr>
              <w:t>инструментальность</w:t>
            </w:r>
            <w:proofErr w:type="spellEnd"/>
            <w:r w:rsidRPr="00DD5472">
              <w:rPr>
                <w:rFonts w:ascii="Times New Roman" w:hAnsi="Times New Roman"/>
                <w:sz w:val="24"/>
                <w:szCs w:val="24"/>
              </w:rPr>
              <w:t xml:space="preserve"> наглядности, уровень ее использования</w:t>
            </w:r>
          </w:p>
        </w:tc>
        <w:tc>
          <w:tcPr>
            <w:tcW w:w="2977" w:type="dxa"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наглядность целесообразна</w:t>
            </w:r>
          </w:p>
        </w:tc>
        <w:tc>
          <w:tcPr>
            <w:tcW w:w="92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47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173" w:rsidRPr="00DD5472" w:rsidTr="00103E01">
        <w:tc>
          <w:tcPr>
            <w:tcW w:w="697" w:type="dxa"/>
            <w:vMerge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 xml:space="preserve">целесообразность сомнительна </w:t>
            </w:r>
          </w:p>
        </w:tc>
        <w:tc>
          <w:tcPr>
            <w:tcW w:w="92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47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173" w:rsidRPr="00DD5472" w:rsidTr="00103E01">
        <w:tc>
          <w:tcPr>
            <w:tcW w:w="697" w:type="dxa"/>
            <w:vMerge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наглядность не целесообразна</w:t>
            </w:r>
          </w:p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47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173" w:rsidRPr="00DD5472" w:rsidTr="00103E01">
        <w:tc>
          <w:tcPr>
            <w:tcW w:w="697" w:type="dxa"/>
            <w:vMerge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vMerge w:val="restart"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6. Соблюдение временного регламента сообщения (не более 7 минут)</w:t>
            </w:r>
          </w:p>
        </w:tc>
        <w:tc>
          <w:tcPr>
            <w:tcW w:w="2977" w:type="dxa"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соблюден (не превышен)</w:t>
            </w:r>
          </w:p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47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173" w:rsidRPr="00DD5472" w:rsidTr="00103E01">
        <w:tc>
          <w:tcPr>
            <w:tcW w:w="697" w:type="dxa"/>
            <w:vMerge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превышение без замечания</w:t>
            </w:r>
          </w:p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47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173" w:rsidRPr="00DD5472" w:rsidTr="00103E01">
        <w:tc>
          <w:tcPr>
            <w:tcW w:w="697" w:type="dxa"/>
            <w:vMerge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превышение с замечанием</w:t>
            </w:r>
          </w:p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47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173" w:rsidRPr="00DD5472" w:rsidTr="00103E01">
        <w:tc>
          <w:tcPr>
            <w:tcW w:w="697" w:type="dxa"/>
            <w:vMerge w:val="restart"/>
            <w:textDirection w:val="btLr"/>
            <w:vAlign w:val="center"/>
          </w:tcPr>
          <w:p w:rsidR="00A60173" w:rsidRPr="00DD5472" w:rsidRDefault="00A60173" w:rsidP="00CF129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4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ДИСКУССИЯ</w:t>
            </w:r>
          </w:p>
        </w:tc>
        <w:tc>
          <w:tcPr>
            <w:tcW w:w="3414" w:type="dxa"/>
            <w:vMerge w:val="restart"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7. Четкость и полнота ответов на дополнительные вопросы по существу сообщения</w:t>
            </w:r>
          </w:p>
        </w:tc>
        <w:tc>
          <w:tcPr>
            <w:tcW w:w="2977" w:type="dxa"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все ответы четкие, полные</w:t>
            </w:r>
          </w:p>
        </w:tc>
        <w:tc>
          <w:tcPr>
            <w:tcW w:w="92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47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173" w:rsidRPr="00DD5472" w:rsidTr="00103E01">
        <w:tc>
          <w:tcPr>
            <w:tcW w:w="697" w:type="dxa"/>
            <w:vMerge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некоторые ответы нечеткие</w:t>
            </w:r>
          </w:p>
        </w:tc>
        <w:tc>
          <w:tcPr>
            <w:tcW w:w="92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47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173" w:rsidRPr="00DD5472" w:rsidTr="00103E01">
        <w:tc>
          <w:tcPr>
            <w:tcW w:w="697" w:type="dxa"/>
            <w:vMerge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все ответы не четкие/не полные</w:t>
            </w:r>
          </w:p>
        </w:tc>
        <w:tc>
          <w:tcPr>
            <w:tcW w:w="92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47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173" w:rsidRPr="00DD5472" w:rsidTr="00103E01">
        <w:tc>
          <w:tcPr>
            <w:tcW w:w="697" w:type="dxa"/>
            <w:vMerge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vMerge w:val="restart"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8. Владение  специальной терминологией по теме проекта, использованной в сообщении</w:t>
            </w:r>
          </w:p>
        </w:tc>
        <w:tc>
          <w:tcPr>
            <w:tcW w:w="2977" w:type="dxa"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владеет свободно</w:t>
            </w:r>
          </w:p>
        </w:tc>
        <w:tc>
          <w:tcPr>
            <w:tcW w:w="92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47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173" w:rsidRPr="00DD5472" w:rsidTr="00103E01">
        <w:tc>
          <w:tcPr>
            <w:tcW w:w="697" w:type="dxa"/>
            <w:vMerge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иногда был неточен, ошибался</w:t>
            </w:r>
          </w:p>
        </w:tc>
        <w:tc>
          <w:tcPr>
            <w:tcW w:w="92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47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173" w:rsidRPr="00DD5472" w:rsidTr="00103E01">
        <w:tc>
          <w:tcPr>
            <w:tcW w:w="697" w:type="dxa"/>
            <w:vMerge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14" w:type="dxa"/>
            <w:vMerge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не владеет</w:t>
            </w:r>
          </w:p>
        </w:tc>
        <w:tc>
          <w:tcPr>
            <w:tcW w:w="92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47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0173" w:rsidRPr="00DD5472" w:rsidTr="00103E01">
        <w:tc>
          <w:tcPr>
            <w:tcW w:w="697" w:type="dxa"/>
            <w:vMerge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vMerge w:val="restart"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9. культура дискуссии – умение понять собеседника и аргументировано ответить на все вопросы</w:t>
            </w:r>
          </w:p>
        </w:tc>
        <w:tc>
          <w:tcPr>
            <w:tcW w:w="2977" w:type="dxa"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ответил на все вопросы</w:t>
            </w:r>
          </w:p>
        </w:tc>
        <w:tc>
          <w:tcPr>
            <w:tcW w:w="92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47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173" w:rsidRPr="00DD5472" w:rsidTr="00103E01">
        <w:tc>
          <w:tcPr>
            <w:tcW w:w="697" w:type="dxa"/>
            <w:vMerge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ответил на большую часть вопросов</w:t>
            </w:r>
          </w:p>
        </w:tc>
        <w:tc>
          <w:tcPr>
            <w:tcW w:w="92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47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173" w:rsidRPr="00DD5472" w:rsidTr="00103E01">
        <w:tc>
          <w:tcPr>
            <w:tcW w:w="697" w:type="dxa"/>
            <w:vMerge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 w:val="24"/>
                <w:szCs w:val="24"/>
              </w:rPr>
            </w:pPr>
            <w:r w:rsidRPr="00DD5472">
              <w:rPr>
                <w:rFonts w:ascii="Times New Roman" w:hAnsi="Times New Roman"/>
                <w:sz w:val="24"/>
                <w:szCs w:val="24"/>
              </w:rPr>
              <w:t>не ответил на большую часть вопросов</w:t>
            </w:r>
          </w:p>
        </w:tc>
        <w:tc>
          <w:tcPr>
            <w:tcW w:w="92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47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173" w:rsidRPr="00DD5472" w:rsidTr="00103E01">
        <w:tc>
          <w:tcPr>
            <w:tcW w:w="8017" w:type="dxa"/>
            <w:gridSpan w:val="4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5472">
              <w:rPr>
                <w:rFonts w:ascii="Times New Roman" w:hAnsi="Times New Roman"/>
                <w:b/>
                <w:i/>
                <w:sz w:val="24"/>
                <w:szCs w:val="24"/>
              </w:rPr>
              <w:t>сумма баллов, выставленных каждым экспертом</w:t>
            </w: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4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60173" w:rsidRPr="00DD5472" w:rsidTr="00103E01">
        <w:tc>
          <w:tcPr>
            <w:tcW w:w="8017" w:type="dxa"/>
            <w:gridSpan w:val="4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5472">
              <w:rPr>
                <w:rFonts w:ascii="Times New Roman" w:hAnsi="Times New Roman"/>
                <w:b/>
                <w:sz w:val="24"/>
                <w:szCs w:val="24"/>
              </w:rPr>
              <w:t xml:space="preserve">ИТОГ </w:t>
            </w:r>
            <w:r w:rsidRPr="00DD5472">
              <w:rPr>
                <w:rFonts w:ascii="Times New Roman" w:hAnsi="Times New Roman"/>
                <w:b/>
                <w:i/>
                <w:sz w:val="24"/>
                <w:szCs w:val="24"/>
              </w:rPr>
              <w:t>(среднее от суммы баллов, выставленных экспертом)</w:t>
            </w: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82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49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A60173" w:rsidRPr="00DD5472" w:rsidRDefault="00A60173" w:rsidP="00A60173">
      <w:pPr>
        <w:jc w:val="center"/>
        <w:rPr>
          <w:rFonts w:ascii="Times New Roman" w:hAnsi="Times New Roman"/>
          <w:b/>
          <w:sz w:val="24"/>
        </w:rPr>
      </w:pPr>
    </w:p>
    <w:p w:rsidR="00A60173" w:rsidRPr="00DD5472" w:rsidRDefault="00A60173" w:rsidP="00A60173">
      <w:pPr>
        <w:jc w:val="center"/>
        <w:rPr>
          <w:rFonts w:ascii="Times New Roman" w:hAnsi="Times New Roman"/>
          <w:b/>
          <w:sz w:val="24"/>
        </w:rPr>
      </w:pPr>
    </w:p>
    <w:p w:rsidR="00A60173" w:rsidRPr="00DD5472" w:rsidRDefault="00A60173" w:rsidP="00A60173">
      <w:pPr>
        <w:jc w:val="center"/>
        <w:rPr>
          <w:rFonts w:ascii="Times New Roman" w:hAnsi="Times New Roman"/>
          <w:b/>
          <w:i/>
          <w:sz w:val="24"/>
        </w:rPr>
      </w:pPr>
      <w:r w:rsidRPr="00DD5472">
        <w:rPr>
          <w:rFonts w:ascii="Times New Roman" w:hAnsi="Times New Roman"/>
          <w:b/>
          <w:i/>
          <w:sz w:val="24"/>
        </w:rPr>
        <w:t>Максимальное количество баллов за защиту проекта – 18 баллов</w:t>
      </w:r>
    </w:p>
    <w:p w:rsidR="00A60173" w:rsidRPr="00DD5472" w:rsidRDefault="00A60173" w:rsidP="00A60173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a7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1"/>
        <w:gridCol w:w="2393"/>
        <w:gridCol w:w="4821"/>
      </w:tblGrid>
      <w:tr w:rsidR="00A60173" w:rsidRPr="00DD5472" w:rsidTr="00CF1298">
        <w:tc>
          <w:tcPr>
            <w:tcW w:w="2851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472">
              <w:rPr>
                <w:rFonts w:ascii="Times New Roman" w:hAnsi="Times New Roman"/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tcBorders>
              <w:bottom w:val="single" w:sz="4" w:space="0" w:color="auto"/>
            </w:tcBorders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547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</w:tr>
      <w:tr w:rsidR="00A60173" w:rsidRPr="00DD5472" w:rsidTr="00CF1298">
        <w:tc>
          <w:tcPr>
            <w:tcW w:w="2851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Cs w:val="20"/>
              </w:rPr>
            </w:pPr>
            <w:r w:rsidRPr="00DD5472">
              <w:rPr>
                <w:rFonts w:ascii="Times New Roman" w:hAnsi="Times New Roman"/>
                <w:szCs w:val="20"/>
              </w:rPr>
              <w:t>подпись</w:t>
            </w:r>
          </w:p>
        </w:tc>
        <w:tc>
          <w:tcPr>
            <w:tcW w:w="4821" w:type="dxa"/>
            <w:tcBorders>
              <w:top w:val="single" w:sz="4" w:space="0" w:color="auto"/>
            </w:tcBorders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Cs w:val="20"/>
              </w:rPr>
            </w:pPr>
            <w:r w:rsidRPr="00DD5472">
              <w:rPr>
                <w:rFonts w:ascii="Times New Roman" w:hAnsi="Times New Roman"/>
                <w:szCs w:val="20"/>
              </w:rPr>
              <w:t>расшифровка</w:t>
            </w:r>
          </w:p>
        </w:tc>
      </w:tr>
      <w:tr w:rsidR="00A60173" w:rsidRPr="00DD5472" w:rsidTr="00CF1298">
        <w:tc>
          <w:tcPr>
            <w:tcW w:w="2851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472">
              <w:rPr>
                <w:rFonts w:ascii="Times New Roman" w:hAnsi="Times New Roman"/>
                <w:b/>
                <w:sz w:val="24"/>
                <w:szCs w:val="24"/>
              </w:rPr>
              <w:t>Члены жюри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tcBorders>
              <w:bottom w:val="single" w:sz="4" w:space="0" w:color="auto"/>
            </w:tcBorders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547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</w:tr>
      <w:tr w:rsidR="00A60173" w:rsidRPr="00DD5472" w:rsidTr="00CF1298">
        <w:tc>
          <w:tcPr>
            <w:tcW w:w="2851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Cs w:val="20"/>
              </w:rPr>
            </w:pPr>
            <w:r w:rsidRPr="00DD5472">
              <w:rPr>
                <w:rFonts w:ascii="Times New Roman" w:hAnsi="Times New Roman"/>
                <w:szCs w:val="20"/>
              </w:rPr>
              <w:t>подпись</w:t>
            </w:r>
          </w:p>
        </w:tc>
        <w:tc>
          <w:tcPr>
            <w:tcW w:w="4821" w:type="dxa"/>
            <w:tcBorders>
              <w:top w:val="single" w:sz="4" w:space="0" w:color="auto"/>
            </w:tcBorders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Cs w:val="20"/>
              </w:rPr>
            </w:pPr>
            <w:r w:rsidRPr="00DD5472">
              <w:rPr>
                <w:rFonts w:ascii="Times New Roman" w:hAnsi="Times New Roman"/>
                <w:szCs w:val="20"/>
              </w:rPr>
              <w:t>расшифровка</w:t>
            </w:r>
          </w:p>
        </w:tc>
      </w:tr>
      <w:tr w:rsidR="00A60173" w:rsidRPr="00DD5472" w:rsidTr="00CF1298">
        <w:tc>
          <w:tcPr>
            <w:tcW w:w="2851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tcBorders>
              <w:bottom w:val="single" w:sz="4" w:space="0" w:color="auto"/>
            </w:tcBorders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547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</w:tr>
      <w:tr w:rsidR="00A60173" w:rsidRPr="00DD5472" w:rsidTr="00CF1298">
        <w:tc>
          <w:tcPr>
            <w:tcW w:w="2851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Cs w:val="20"/>
              </w:rPr>
            </w:pPr>
            <w:r w:rsidRPr="00DD5472">
              <w:rPr>
                <w:rFonts w:ascii="Times New Roman" w:hAnsi="Times New Roman"/>
                <w:szCs w:val="20"/>
              </w:rPr>
              <w:t>подпись</w:t>
            </w:r>
          </w:p>
        </w:tc>
        <w:tc>
          <w:tcPr>
            <w:tcW w:w="4821" w:type="dxa"/>
            <w:tcBorders>
              <w:top w:val="single" w:sz="4" w:space="0" w:color="auto"/>
            </w:tcBorders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Cs w:val="20"/>
              </w:rPr>
            </w:pPr>
            <w:r w:rsidRPr="00DD5472">
              <w:rPr>
                <w:rFonts w:ascii="Times New Roman" w:hAnsi="Times New Roman"/>
                <w:szCs w:val="20"/>
              </w:rPr>
              <w:t>расшифровка</w:t>
            </w:r>
          </w:p>
        </w:tc>
      </w:tr>
      <w:tr w:rsidR="00A60173" w:rsidRPr="00DD5472" w:rsidTr="00CF1298">
        <w:tc>
          <w:tcPr>
            <w:tcW w:w="2851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821" w:type="dxa"/>
            <w:tcBorders>
              <w:bottom w:val="single" w:sz="4" w:space="0" w:color="auto"/>
            </w:tcBorders>
            <w:vAlign w:val="center"/>
          </w:tcPr>
          <w:p w:rsidR="00A60173" w:rsidRPr="00DD5472" w:rsidRDefault="00A60173" w:rsidP="00CF1298">
            <w:pPr>
              <w:rPr>
                <w:rFonts w:ascii="Times New Roman" w:hAnsi="Times New Roman"/>
                <w:szCs w:val="20"/>
              </w:rPr>
            </w:pPr>
            <w:r w:rsidRPr="00DD5472">
              <w:rPr>
                <w:rFonts w:ascii="Times New Roman" w:hAnsi="Times New Roman"/>
                <w:szCs w:val="20"/>
              </w:rPr>
              <w:t>/</w:t>
            </w:r>
          </w:p>
        </w:tc>
      </w:tr>
      <w:tr w:rsidR="00A60173" w:rsidRPr="00DD5472" w:rsidTr="00CF1298">
        <w:tc>
          <w:tcPr>
            <w:tcW w:w="2851" w:type="dxa"/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Cs w:val="20"/>
              </w:rPr>
            </w:pPr>
            <w:r w:rsidRPr="00DD5472">
              <w:rPr>
                <w:rFonts w:ascii="Times New Roman" w:hAnsi="Times New Roman"/>
                <w:szCs w:val="20"/>
              </w:rPr>
              <w:t>подпись</w:t>
            </w:r>
          </w:p>
        </w:tc>
        <w:tc>
          <w:tcPr>
            <w:tcW w:w="4821" w:type="dxa"/>
            <w:tcBorders>
              <w:top w:val="single" w:sz="4" w:space="0" w:color="auto"/>
            </w:tcBorders>
          </w:tcPr>
          <w:p w:rsidR="00A60173" w:rsidRPr="00DD5472" w:rsidRDefault="00A60173" w:rsidP="00CF1298">
            <w:pPr>
              <w:jc w:val="center"/>
              <w:rPr>
                <w:rFonts w:ascii="Times New Roman" w:hAnsi="Times New Roman"/>
                <w:szCs w:val="20"/>
              </w:rPr>
            </w:pPr>
            <w:r w:rsidRPr="00DD5472">
              <w:rPr>
                <w:rFonts w:ascii="Times New Roman" w:hAnsi="Times New Roman"/>
                <w:szCs w:val="20"/>
              </w:rPr>
              <w:t>расшифровка</w:t>
            </w:r>
          </w:p>
        </w:tc>
      </w:tr>
    </w:tbl>
    <w:p w:rsidR="00C10E49" w:rsidRDefault="00C10E49" w:rsidP="004F2626">
      <w:pPr>
        <w:pStyle w:val="a5"/>
        <w:spacing w:after="283" w:line="360" w:lineRule="auto"/>
        <w:rPr>
          <w:rFonts w:ascii="Times New Roman" w:hAnsi="Times New Roman"/>
          <w:i/>
          <w:sz w:val="24"/>
        </w:rPr>
      </w:pPr>
    </w:p>
    <w:p w:rsidR="00C10E49" w:rsidRDefault="00C10E49">
      <w:pPr>
        <w:widowControl/>
        <w:suppressAutoHyphens w:val="0"/>
        <w:spacing w:after="200" w:line="276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br w:type="page"/>
      </w:r>
    </w:p>
    <w:p w:rsidR="007E4ED6" w:rsidRDefault="007E4ED6" w:rsidP="0073287D">
      <w:pPr>
        <w:pStyle w:val="a5"/>
        <w:jc w:val="right"/>
        <w:rPr>
          <w:rFonts w:ascii="Times New Roman" w:hAnsi="Times New Roman"/>
          <w:i/>
          <w:sz w:val="24"/>
        </w:rPr>
      </w:pPr>
      <w:r w:rsidRPr="00DD5472">
        <w:rPr>
          <w:rFonts w:ascii="Times New Roman" w:hAnsi="Times New Roman"/>
          <w:i/>
          <w:sz w:val="24"/>
        </w:rPr>
        <w:lastRenderedPageBreak/>
        <w:t xml:space="preserve">Приложение </w:t>
      </w:r>
      <w:r>
        <w:rPr>
          <w:rFonts w:ascii="Times New Roman" w:hAnsi="Times New Roman"/>
          <w:i/>
          <w:sz w:val="24"/>
        </w:rPr>
        <w:t>9</w:t>
      </w:r>
    </w:p>
    <w:p w:rsidR="0073287D" w:rsidRDefault="0073287D" w:rsidP="0073287D">
      <w:pPr>
        <w:ind w:firstLine="720"/>
        <w:jc w:val="right"/>
        <w:rPr>
          <w:rFonts w:ascii="Times New Roman" w:hAnsi="Times New Roman"/>
          <w:i/>
          <w:sz w:val="24"/>
        </w:rPr>
      </w:pPr>
      <w:r w:rsidRPr="0073287D">
        <w:rPr>
          <w:rFonts w:ascii="Times New Roman" w:hAnsi="Times New Roman"/>
          <w:i/>
          <w:sz w:val="24"/>
        </w:rPr>
        <w:t>к Положению о XXI</w:t>
      </w:r>
      <w:r w:rsidRPr="0073287D">
        <w:rPr>
          <w:rFonts w:ascii="Times New Roman" w:hAnsi="Times New Roman"/>
          <w:i/>
          <w:sz w:val="24"/>
          <w:lang w:val="en-US"/>
        </w:rPr>
        <w:t>I</w:t>
      </w:r>
      <w:proofErr w:type="spellStart"/>
      <w:r w:rsidRPr="0073287D">
        <w:rPr>
          <w:rFonts w:ascii="Times New Roman" w:hAnsi="Times New Roman"/>
          <w:i/>
          <w:sz w:val="24"/>
        </w:rPr>
        <w:t>I</w:t>
      </w:r>
      <w:proofErr w:type="spellEnd"/>
      <w:r w:rsidRPr="0073287D">
        <w:rPr>
          <w:rFonts w:ascii="Times New Roman" w:hAnsi="Times New Roman"/>
          <w:i/>
          <w:sz w:val="24"/>
        </w:rPr>
        <w:t xml:space="preserve"> городском Конгрессе </w:t>
      </w:r>
    </w:p>
    <w:p w:rsidR="0073287D" w:rsidRPr="0073287D" w:rsidRDefault="0073287D" w:rsidP="0073287D">
      <w:pPr>
        <w:ind w:firstLine="720"/>
        <w:jc w:val="right"/>
        <w:rPr>
          <w:rFonts w:ascii="Times New Roman" w:hAnsi="Times New Roman"/>
          <w:i/>
          <w:sz w:val="24"/>
        </w:rPr>
      </w:pPr>
      <w:r w:rsidRPr="0073287D">
        <w:rPr>
          <w:rFonts w:ascii="Times New Roman" w:hAnsi="Times New Roman"/>
          <w:i/>
          <w:sz w:val="24"/>
        </w:rPr>
        <w:t>молодых исследователей</w:t>
      </w:r>
    </w:p>
    <w:p w:rsidR="0073287D" w:rsidRPr="00A26D56" w:rsidRDefault="0073287D" w:rsidP="00A26D56">
      <w:pPr>
        <w:pStyle w:val="a5"/>
        <w:spacing w:after="283" w:line="360" w:lineRule="auto"/>
        <w:jc w:val="right"/>
        <w:rPr>
          <w:rFonts w:ascii="Times New Roman" w:hAnsi="Times New Roman"/>
          <w:i/>
          <w:sz w:val="24"/>
        </w:rPr>
      </w:pPr>
    </w:p>
    <w:p w:rsidR="00A26D56" w:rsidRPr="00A26D56" w:rsidRDefault="00A26D56" w:rsidP="00A26D56">
      <w:pPr>
        <w:jc w:val="center"/>
        <w:rPr>
          <w:rFonts w:ascii="Times New Roman" w:hAnsi="Times New Roman"/>
          <w:sz w:val="24"/>
        </w:rPr>
      </w:pPr>
      <w:r w:rsidRPr="00A26D56">
        <w:rPr>
          <w:rFonts w:ascii="Times New Roman" w:hAnsi="Times New Roman"/>
          <w:sz w:val="24"/>
        </w:rPr>
        <w:t>СОГЛАСИЕ</w:t>
      </w:r>
    </w:p>
    <w:p w:rsidR="00A26D56" w:rsidRDefault="00A26D56" w:rsidP="00A26D56">
      <w:pPr>
        <w:jc w:val="center"/>
        <w:rPr>
          <w:rFonts w:ascii="Times New Roman" w:hAnsi="Times New Roman"/>
          <w:sz w:val="24"/>
        </w:rPr>
      </w:pPr>
      <w:r w:rsidRPr="00A26D56">
        <w:rPr>
          <w:rFonts w:ascii="Times New Roman" w:hAnsi="Times New Roman"/>
          <w:sz w:val="24"/>
        </w:rPr>
        <w:t>на обработку персональных данных несовершеннолетнего участника</w:t>
      </w:r>
      <w:r>
        <w:rPr>
          <w:rFonts w:ascii="Times New Roman" w:hAnsi="Times New Roman"/>
          <w:sz w:val="24"/>
        </w:rPr>
        <w:t xml:space="preserve"> </w:t>
      </w:r>
    </w:p>
    <w:p w:rsidR="007E4ED6" w:rsidRDefault="00105057" w:rsidP="00A26D56">
      <w:pPr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ХХ</w:t>
      </w:r>
      <w:proofErr w:type="gramEnd"/>
      <w:r>
        <w:rPr>
          <w:rFonts w:ascii="Times New Roman" w:hAnsi="Times New Roman"/>
          <w:sz w:val="24"/>
          <w:lang w:val="en-US"/>
        </w:rPr>
        <w:t>III</w:t>
      </w:r>
      <w:r>
        <w:rPr>
          <w:rFonts w:ascii="Times New Roman" w:hAnsi="Times New Roman"/>
          <w:sz w:val="24"/>
        </w:rPr>
        <w:t xml:space="preserve"> </w:t>
      </w:r>
      <w:r w:rsidR="00A26D56">
        <w:rPr>
          <w:rFonts w:ascii="Times New Roman" w:hAnsi="Times New Roman"/>
          <w:sz w:val="24"/>
        </w:rPr>
        <w:t>Конгресса молодых исследователей «Шаг в будущее»</w:t>
      </w:r>
    </w:p>
    <w:p w:rsidR="00A26D56" w:rsidRPr="00C10E49" w:rsidRDefault="00A26D56" w:rsidP="00A26D56">
      <w:pPr>
        <w:jc w:val="center"/>
        <w:rPr>
          <w:rFonts w:ascii="Times New Roman" w:hAnsi="Times New Roman"/>
          <w:sz w:val="22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A26D56" w:rsidRPr="00C10E49" w:rsidTr="00103E01">
        <w:tc>
          <w:tcPr>
            <w:tcW w:w="10314" w:type="dxa"/>
            <w:tcBorders>
              <w:bottom w:val="single" w:sz="4" w:space="0" w:color="auto"/>
            </w:tcBorders>
          </w:tcPr>
          <w:p w:rsidR="00A26D56" w:rsidRPr="00C10E49" w:rsidRDefault="00A26D56" w:rsidP="00A26D56">
            <w:pPr>
              <w:rPr>
                <w:rFonts w:ascii="Times New Roman" w:hAnsi="Times New Roman"/>
                <w:sz w:val="22"/>
              </w:rPr>
            </w:pPr>
            <w:r w:rsidRPr="00C10E49">
              <w:rPr>
                <w:rFonts w:ascii="Times New Roman" w:hAnsi="Times New Roman"/>
                <w:sz w:val="22"/>
              </w:rPr>
              <w:t xml:space="preserve">Я </w:t>
            </w:r>
          </w:p>
        </w:tc>
      </w:tr>
      <w:tr w:rsidR="00A26D56" w:rsidRPr="00C10E49" w:rsidTr="00103E01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A26D56" w:rsidRPr="00C10E49" w:rsidRDefault="00A26D56" w:rsidP="00A26D56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C10E49">
              <w:rPr>
                <w:rFonts w:ascii="Times New Roman" w:hAnsi="Times New Roman"/>
                <w:sz w:val="16"/>
                <w:szCs w:val="18"/>
              </w:rPr>
              <w:t>(ФИО</w:t>
            </w:r>
            <w:r w:rsidR="004F2626" w:rsidRPr="00C10E49">
              <w:rPr>
                <w:rFonts w:ascii="Times New Roman" w:hAnsi="Times New Roman"/>
                <w:sz w:val="16"/>
                <w:szCs w:val="18"/>
              </w:rPr>
              <w:t xml:space="preserve"> законного представителя</w:t>
            </w:r>
            <w:r w:rsidRPr="00C10E49">
              <w:rPr>
                <w:rFonts w:ascii="Times New Roman" w:hAnsi="Times New Roman"/>
                <w:sz w:val="16"/>
                <w:szCs w:val="18"/>
              </w:rPr>
              <w:t>)</w:t>
            </w:r>
          </w:p>
          <w:p w:rsidR="00A26D56" w:rsidRPr="00C10E49" w:rsidRDefault="00A26D56" w:rsidP="00A26D56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A26D56" w:rsidRPr="00C10E49" w:rsidRDefault="00A26D56" w:rsidP="00A26D5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C10E49">
              <w:rPr>
                <w:rFonts w:ascii="Times New Roman" w:hAnsi="Times New Roman"/>
                <w:sz w:val="16"/>
                <w:szCs w:val="18"/>
              </w:rPr>
              <w:t xml:space="preserve">                                        </w:t>
            </w:r>
            <w:r w:rsidRPr="00C10E49">
              <w:rPr>
                <w:rFonts w:ascii="Times New Roman" w:hAnsi="Times New Roman"/>
                <w:sz w:val="22"/>
                <w:szCs w:val="24"/>
              </w:rPr>
              <w:t xml:space="preserve">№                          серия                                                           </w:t>
            </w:r>
            <w:proofErr w:type="gramStart"/>
            <w:r w:rsidRPr="00C10E49">
              <w:rPr>
                <w:rFonts w:ascii="Times New Roman" w:hAnsi="Times New Roman"/>
                <w:sz w:val="22"/>
                <w:szCs w:val="24"/>
              </w:rPr>
              <w:t>выдан</w:t>
            </w:r>
            <w:proofErr w:type="gramEnd"/>
          </w:p>
        </w:tc>
      </w:tr>
      <w:tr w:rsidR="00A26D56" w:rsidRPr="00C10E49" w:rsidTr="00103E01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A26D56" w:rsidRPr="00C10E49" w:rsidRDefault="00A26D56" w:rsidP="00A26D56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C10E49">
              <w:rPr>
                <w:rFonts w:ascii="Times New Roman" w:hAnsi="Times New Roman"/>
                <w:sz w:val="16"/>
                <w:szCs w:val="18"/>
              </w:rPr>
              <w:t>(вид документа, удостоверяющего личность)</w:t>
            </w:r>
          </w:p>
          <w:p w:rsidR="00A26D56" w:rsidRPr="00C10E49" w:rsidRDefault="00A26D56" w:rsidP="00A26D56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A26D56" w:rsidRPr="00C10E49" w:rsidRDefault="00A26D56" w:rsidP="00A26D56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26D56" w:rsidRPr="00C10E49" w:rsidTr="00103E01">
        <w:tc>
          <w:tcPr>
            <w:tcW w:w="10314" w:type="dxa"/>
            <w:tcBorders>
              <w:top w:val="single" w:sz="4" w:space="0" w:color="auto"/>
            </w:tcBorders>
          </w:tcPr>
          <w:p w:rsidR="00A26D56" w:rsidRPr="00C10E49" w:rsidRDefault="00A26D56" w:rsidP="00A26D56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C10E49">
              <w:rPr>
                <w:rFonts w:ascii="Times New Roman" w:hAnsi="Times New Roman"/>
                <w:sz w:val="16"/>
                <w:szCs w:val="18"/>
              </w:rPr>
              <w:t>(когда и кем)</w:t>
            </w:r>
          </w:p>
        </w:tc>
      </w:tr>
    </w:tbl>
    <w:p w:rsidR="00A26D56" w:rsidRPr="0073287D" w:rsidRDefault="00A26D56" w:rsidP="00103E01">
      <w:pPr>
        <w:rPr>
          <w:rFonts w:ascii="Times New Roman" w:hAnsi="Times New Roman"/>
        </w:rPr>
      </w:pPr>
      <w:proofErr w:type="gramStart"/>
      <w:r w:rsidRPr="0073287D">
        <w:rPr>
          <w:rFonts w:ascii="Times New Roman" w:hAnsi="Times New Roman"/>
        </w:rPr>
        <w:t>зарегистрированный</w:t>
      </w:r>
      <w:proofErr w:type="gramEnd"/>
      <w:r w:rsidRPr="0073287D">
        <w:rPr>
          <w:rFonts w:ascii="Times New Roman" w:hAnsi="Times New Roman"/>
        </w:rPr>
        <w:t xml:space="preserve"> (</w:t>
      </w:r>
      <w:proofErr w:type="spellStart"/>
      <w:r w:rsidRPr="0073287D">
        <w:rPr>
          <w:rFonts w:ascii="Times New Roman" w:hAnsi="Times New Roman"/>
        </w:rPr>
        <w:t>ая</w:t>
      </w:r>
      <w:proofErr w:type="spellEnd"/>
      <w:r w:rsidRPr="0073287D">
        <w:rPr>
          <w:rFonts w:ascii="Times New Roman" w:hAnsi="Times New Roman"/>
        </w:rPr>
        <w:t>) по адресу____</w:t>
      </w:r>
      <w:r w:rsidR="0073287D">
        <w:rPr>
          <w:rFonts w:ascii="Times New Roman" w:hAnsi="Times New Roman"/>
        </w:rPr>
        <w:t>__________________</w:t>
      </w:r>
      <w:r w:rsidRPr="0073287D">
        <w:rPr>
          <w:rFonts w:ascii="Times New Roman" w:hAnsi="Times New Roman"/>
        </w:rPr>
        <w:t>__________________________________________________</w:t>
      </w:r>
    </w:p>
    <w:p w:rsidR="00A26D56" w:rsidRPr="0073287D" w:rsidRDefault="00A26D56" w:rsidP="00103E01">
      <w:pPr>
        <w:rPr>
          <w:rFonts w:ascii="Times New Roman" w:hAnsi="Times New Roman"/>
        </w:rPr>
      </w:pPr>
      <w:r w:rsidRPr="0073287D">
        <w:rPr>
          <w:rFonts w:ascii="Times New Roman" w:hAnsi="Times New Roman"/>
        </w:rPr>
        <w:t xml:space="preserve">настоящим выражаю свое согласие организатору </w:t>
      </w:r>
      <w:r w:rsidRPr="0073287D">
        <w:rPr>
          <w:rFonts w:ascii="Times New Roman" w:hAnsi="Times New Roman"/>
        </w:rPr>
        <w:tab/>
        <w:t xml:space="preserve"> </w:t>
      </w:r>
      <w:r w:rsidR="004F2626" w:rsidRPr="0073287D">
        <w:rPr>
          <w:rFonts w:ascii="Times New Roman" w:hAnsi="Times New Roman"/>
        </w:rPr>
        <w:t xml:space="preserve">городского этапа </w:t>
      </w:r>
      <w:proofErr w:type="gramStart"/>
      <w:r w:rsidR="00105057" w:rsidRPr="0073287D">
        <w:rPr>
          <w:rFonts w:ascii="Times New Roman" w:hAnsi="Times New Roman"/>
        </w:rPr>
        <w:t>ХХ</w:t>
      </w:r>
      <w:proofErr w:type="gramEnd"/>
      <w:r w:rsidR="00105057" w:rsidRPr="0073287D">
        <w:rPr>
          <w:rFonts w:ascii="Times New Roman" w:hAnsi="Times New Roman"/>
          <w:lang w:val="en-US"/>
        </w:rPr>
        <w:t>III</w:t>
      </w:r>
      <w:r w:rsidR="00105057" w:rsidRPr="0073287D">
        <w:rPr>
          <w:rFonts w:ascii="Times New Roman" w:hAnsi="Times New Roman"/>
        </w:rPr>
        <w:t xml:space="preserve"> </w:t>
      </w:r>
      <w:r w:rsidRPr="0073287D">
        <w:rPr>
          <w:rFonts w:ascii="Times New Roman" w:hAnsi="Times New Roman"/>
        </w:rPr>
        <w:t>Конгресса молодых исследователей «Шаг в будущее» (далее - оператор) на обработку персональных данных</w:t>
      </w:r>
    </w:p>
    <w:tbl>
      <w:tblPr>
        <w:tblStyle w:val="a7"/>
        <w:tblW w:w="1034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9"/>
      </w:tblGrid>
      <w:tr w:rsidR="004F2626" w:rsidRPr="00C10E49" w:rsidTr="00103E01">
        <w:tc>
          <w:tcPr>
            <w:tcW w:w="10349" w:type="dxa"/>
            <w:tcBorders>
              <w:bottom w:val="single" w:sz="4" w:space="0" w:color="auto"/>
            </w:tcBorders>
          </w:tcPr>
          <w:p w:rsidR="004F2626" w:rsidRPr="00C10E49" w:rsidRDefault="004F2626" w:rsidP="00103E01">
            <w:pPr>
              <w:rPr>
                <w:rFonts w:ascii="Times New Roman" w:hAnsi="Times New Roman"/>
                <w:sz w:val="22"/>
              </w:rPr>
            </w:pPr>
          </w:p>
        </w:tc>
      </w:tr>
      <w:tr w:rsidR="004F2626" w:rsidRPr="00C10E49" w:rsidTr="00103E01">
        <w:tc>
          <w:tcPr>
            <w:tcW w:w="10349" w:type="dxa"/>
            <w:tcBorders>
              <w:top w:val="single" w:sz="4" w:space="0" w:color="auto"/>
            </w:tcBorders>
          </w:tcPr>
          <w:p w:rsidR="004F2626" w:rsidRPr="00C10E49" w:rsidRDefault="004F2626" w:rsidP="00103E0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C10E49">
              <w:rPr>
                <w:rFonts w:ascii="Times New Roman" w:hAnsi="Times New Roman"/>
                <w:sz w:val="16"/>
                <w:szCs w:val="18"/>
              </w:rPr>
              <w:t>(фамилия, имя, отчество несовершеннолетнего)</w:t>
            </w:r>
          </w:p>
        </w:tc>
      </w:tr>
    </w:tbl>
    <w:p w:rsidR="004F2626" w:rsidRPr="0073287D" w:rsidRDefault="004F2626" w:rsidP="00103E01">
      <w:pPr>
        <w:spacing w:line="276" w:lineRule="auto"/>
        <w:jc w:val="both"/>
        <w:rPr>
          <w:rFonts w:ascii="Times New Roman" w:hAnsi="Times New Roman"/>
        </w:rPr>
      </w:pPr>
      <w:proofErr w:type="gramStart"/>
      <w:r w:rsidRPr="0073287D">
        <w:rPr>
          <w:rFonts w:ascii="Times New Roman" w:hAnsi="Times New Roman"/>
        </w:rPr>
        <w:t>чьим законным представителем я являюсь: фамилия, имя, отчество, дата рождения, адрес места регистрации, данные документа удостоверяющего личность, полное название образовательной организации по уставу, любой иной информации, относящейся к личности, официальным представителем которой я являюсь, доступной или известной в любой конкретный момент времени (далее - персональные данные) и всех необходимых документов, требующихся в процессе подготовки и проведения городского этапа конгресса молодых исследователей</w:t>
      </w:r>
      <w:proofErr w:type="gramEnd"/>
      <w:r w:rsidRPr="0073287D">
        <w:rPr>
          <w:rFonts w:ascii="Times New Roman" w:hAnsi="Times New Roman"/>
        </w:rPr>
        <w:t xml:space="preserve"> «Шаг в будущее" в Самарской области, и подтверждаю, что, давая такое согласие, я действую своей волей и в интересах своего ребенка (находящегося на попечении).</w:t>
      </w:r>
    </w:p>
    <w:p w:rsidR="004F2626" w:rsidRDefault="004F2626" w:rsidP="00103E01">
      <w:pPr>
        <w:spacing w:line="276" w:lineRule="auto"/>
        <w:jc w:val="both"/>
        <w:rPr>
          <w:rFonts w:ascii="Times New Roman" w:hAnsi="Times New Roman"/>
        </w:rPr>
      </w:pPr>
      <w:r w:rsidRPr="0073287D">
        <w:rPr>
          <w:rFonts w:ascii="Times New Roman" w:hAnsi="Times New Roman"/>
        </w:rPr>
        <w:t xml:space="preserve">Настоящее согласие предоставляется на осуществление любых действий в персональных данных личности, официальным представителем которого я являюсь,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передача), публикация в сети Интернет (на сайтах организаторов соответствующих этапов </w:t>
      </w:r>
      <w:proofErr w:type="gramStart"/>
      <w:r w:rsidR="00105057" w:rsidRPr="0073287D">
        <w:rPr>
          <w:rFonts w:ascii="Times New Roman" w:hAnsi="Times New Roman"/>
        </w:rPr>
        <w:t>ХХ</w:t>
      </w:r>
      <w:proofErr w:type="gramEnd"/>
      <w:r w:rsidR="00105057" w:rsidRPr="0073287D">
        <w:rPr>
          <w:rFonts w:ascii="Times New Roman" w:hAnsi="Times New Roman"/>
          <w:lang w:val="en-US"/>
        </w:rPr>
        <w:t>III</w:t>
      </w:r>
      <w:r w:rsidR="00105057" w:rsidRPr="0073287D">
        <w:rPr>
          <w:rFonts w:ascii="Times New Roman" w:hAnsi="Times New Roman"/>
        </w:rPr>
        <w:t xml:space="preserve"> </w:t>
      </w:r>
      <w:r w:rsidRPr="0073287D">
        <w:rPr>
          <w:rFonts w:ascii="Times New Roman" w:hAnsi="Times New Roman"/>
        </w:rPr>
        <w:t xml:space="preserve">Конгресса молодых исследователей «Шаг в будущее»), обезличивание, блокирование, уничтожение, трансграничную передачу персональных данных, а также осуществление любых иных действий с данными, относящимися к личности, официальным представителем которой я являюсь с учетом федерального законодательства. </w:t>
      </w:r>
      <w:proofErr w:type="gramStart"/>
      <w:r w:rsidRPr="0073287D">
        <w:rPr>
          <w:rFonts w:ascii="Times New Roman" w:hAnsi="Times New Roman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</w:t>
      </w:r>
      <w:proofErr w:type="gramEnd"/>
      <w:r w:rsidRPr="0073287D">
        <w:rPr>
          <w:rFonts w:ascii="Times New Roman" w:hAnsi="Times New Roman"/>
        </w:rPr>
        <w:t xml:space="preserve"> настоящего согласия.</w:t>
      </w:r>
    </w:p>
    <w:p w:rsidR="0073287D" w:rsidRPr="0073287D" w:rsidRDefault="0073287D" w:rsidP="00103E01">
      <w:pPr>
        <w:spacing w:line="276" w:lineRule="auto"/>
        <w:jc w:val="both"/>
        <w:rPr>
          <w:rFonts w:ascii="Times New Roman" w:hAnsi="Times New Roman"/>
        </w:rPr>
      </w:pPr>
    </w:p>
    <w:p w:rsidR="004F2626" w:rsidRPr="0073287D" w:rsidRDefault="00437B39" w:rsidP="00103E01">
      <w:pPr>
        <w:ind w:firstLine="426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ect id="_x0000_s1030" style="position:absolute;left:0;text-align:left;margin-left:-1.8pt;margin-top:1.3pt;width:12.55pt;height:11.25pt;z-index:251659264"/>
        </w:pict>
      </w:r>
      <w:r w:rsidR="004F2626" w:rsidRPr="0073287D">
        <w:rPr>
          <w:rFonts w:ascii="Times New Roman" w:hAnsi="Times New Roman"/>
        </w:rPr>
        <w:t xml:space="preserve">подтверждаю, что в случае необходимости данное согласие будет предано организатору    последующих этапов </w:t>
      </w:r>
      <w:proofErr w:type="gramStart"/>
      <w:r w:rsidR="00105057" w:rsidRPr="0073287D">
        <w:rPr>
          <w:rFonts w:ascii="Times New Roman" w:hAnsi="Times New Roman"/>
        </w:rPr>
        <w:t>ХХ</w:t>
      </w:r>
      <w:proofErr w:type="gramEnd"/>
      <w:r w:rsidR="00105057" w:rsidRPr="0073287D">
        <w:rPr>
          <w:rFonts w:ascii="Times New Roman" w:hAnsi="Times New Roman"/>
          <w:lang w:val="en-US"/>
        </w:rPr>
        <w:t>III</w:t>
      </w:r>
      <w:r w:rsidR="00105057" w:rsidRPr="0073287D">
        <w:rPr>
          <w:rFonts w:ascii="Times New Roman" w:hAnsi="Times New Roman"/>
        </w:rPr>
        <w:t xml:space="preserve"> Конгресса молодых исследователей «Шаг в будущее»</w:t>
      </w:r>
    </w:p>
    <w:p w:rsidR="004F2626" w:rsidRPr="00C10E49" w:rsidRDefault="004F2626" w:rsidP="00103E01">
      <w:pPr>
        <w:rPr>
          <w:rFonts w:ascii="Times New Roman" w:hAnsi="Times New Roman"/>
          <w:sz w:val="22"/>
        </w:rPr>
      </w:pPr>
      <w:r w:rsidRPr="00C10E49">
        <w:rPr>
          <w:rFonts w:ascii="Times New Roman" w:hAnsi="Times New Roman"/>
          <w:sz w:val="22"/>
        </w:rPr>
        <w:tab/>
      </w:r>
      <w:r w:rsidRPr="00C10E49">
        <w:rPr>
          <w:rFonts w:ascii="Times New Roman" w:hAnsi="Times New Roman"/>
          <w:sz w:val="22"/>
        </w:rPr>
        <w:tab/>
      </w:r>
    </w:p>
    <w:tbl>
      <w:tblPr>
        <w:tblStyle w:val="a7"/>
        <w:tblW w:w="0" w:type="auto"/>
        <w:tblInd w:w="4503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5"/>
      </w:tblGrid>
      <w:tr w:rsidR="004F2626" w:rsidRPr="00C10E49" w:rsidTr="004F2626">
        <w:trPr>
          <w:trHeight w:val="258"/>
        </w:trPr>
        <w:tc>
          <w:tcPr>
            <w:tcW w:w="4895" w:type="dxa"/>
          </w:tcPr>
          <w:p w:rsidR="004F2626" w:rsidRPr="00C10E49" w:rsidRDefault="004F2626" w:rsidP="00103E0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C10E49">
              <w:rPr>
                <w:rFonts w:ascii="Times New Roman" w:hAnsi="Times New Roman"/>
                <w:sz w:val="16"/>
                <w:szCs w:val="18"/>
              </w:rPr>
              <w:t>(подпись лица, давшего согласие)</w:t>
            </w:r>
          </w:p>
        </w:tc>
      </w:tr>
    </w:tbl>
    <w:p w:rsidR="00105057" w:rsidRPr="00C10E49" w:rsidRDefault="00437B39" w:rsidP="00103E01">
      <w:pPr>
        <w:ind w:firstLine="426"/>
        <w:rPr>
          <w:rFonts w:ascii="Times New Roman" w:hAnsi="Times New Roman"/>
          <w:sz w:val="22"/>
        </w:rPr>
      </w:pPr>
      <w:r w:rsidRPr="00437B39">
        <w:rPr>
          <w:rFonts w:ascii="Times New Roman" w:hAnsi="Times New Roman"/>
          <w:noProof/>
          <w:lang w:eastAsia="ru-RU"/>
        </w:rPr>
        <w:pict>
          <v:rect id="_x0000_s1031" style="position:absolute;left:0;text-align:left;margin-left:-2.35pt;margin-top:.45pt;width:12.55pt;height:11.25pt;z-index:251660288;mso-position-horizontal-relative:text;mso-position-vertical-relative:text"/>
        </w:pict>
      </w:r>
      <w:r w:rsidR="004F2626" w:rsidRPr="0073287D">
        <w:rPr>
          <w:rFonts w:ascii="Times New Roman" w:hAnsi="Times New Roman"/>
        </w:rPr>
        <w:t>подтверждаю, что с положением о проведении ХХ</w:t>
      </w:r>
      <w:r w:rsidR="004F2626" w:rsidRPr="0073287D">
        <w:rPr>
          <w:rFonts w:ascii="Times New Roman" w:hAnsi="Times New Roman"/>
          <w:lang w:val="en-US"/>
        </w:rPr>
        <w:t>III</w:t>
      </w:r>
      <w:r w:rsidR="004F2626" w:rsidRPr="0073287D">
        <w:rPr>
          <w:rFonts w:ascii="Times New Roman" w:hAnsi="Times New Roman"/>
        </w:rPr>
        <w:t xml:space="preserve"> Конгресса молодых исследователей «Шаг в будущее» ознакомле</w:t>
      </w:r>
      <w:proofErr w:type="gramStart"/>
      <w:r w:rsidR="004F2626" w:rsidRPr="0073287D">
        <w:rPr>
          <w:rFonts w:ascii="Times New Roman" w:hAnsi="Times New Roman"/>
        </w:rPr>
        <w:t>н(</w:t>
      </w:r>
      <w:proofErr w:type="gramEnd"/>
      <w:r w:rsidR="004F2626" w:rsidRPr="0073287D">
        <w:rPr>
          <w:rFonts w:ascii="Times New Roman" w:hAnsi="Times New Roman"/>
        </w:rPr>
        <w:t>а)</w:t>
      </w:r>
      <w:r w:rsidR="004F2626" w:rsidRPr="00C10E49"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</w:p>
    <w:tbl>
      <w:tblPr>
        <w:tblStyle w:val="a7"/>
        <w:tblW w:w="0" w:type="auto"/>
        <w:tblInd w:w="4503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5"/>
      </w:tblGrid>
      <w:tr w:rsidR="00105057" w:rsidRPr="00C10E49" w:rsidTr="00A71A6C">
        <w:trPr>
          <w:trHeight w:val="258"/>
        </w:trPr>
        <w:tc>
          <w:tcPr>
            <w:tcW w:w="4895" w:type="dxa"/>
          </w:tcPr>
          <w:p w:rsidR="00105057" w:rsidRPr="00C10E49" w:rsidRDefault="00105057" w:rsidP="00103E0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C10E49">
              <w:rPr>
                <w:rFonts w:ascii="Times New Roman" w:hAnsi="Times New Roman"/>
                <w:sz w:val="16"/>
                <w:szCs w:val="18"/>
              </w:rPr>
              <w:t>(подпись лица, давшего согласие)</w:t>
            </w:r>
          </w:p>
        </w:tc>
      </w:tr>
    </w:tbl>
    <w:p w:rsidR="004F2626" w:rsidRPr="0073287D" w:rsidRDefault="004F2626" w:rsidP="00103E01">
      <w:pPr>
        <w:jc w:val="both"/>
        <w:rPr>
          <w:rFonts w:ascii="Times New Roman" w:hAnsi="Times New Roman"/>
        </w:rPr>
      </w:pPr>
      <w:r w:rsidRPr="0073287D">
        <w:rPr>
          <w:rFonts w:ascii="Times New Roman" w:hAnsi="Times New Roman"/>
        </w:rPr>
        <w:t>В случае неправомерного использования предоставленных мною персональных данных, я оставляю за собой право отозвать свое согласие посредством моего письменного заявления, которое может быть либо направлено в адрес оператора по почте заказным письмом с уведомлением о вручении, либо вручено лично под расписку представителю оператора.</w:t>
      </w:r>
    </w:p>
    <w:p w:rsidR="004F2626" w:rsidRPr="0073287D" w:rsidRDefault="004F2626" w:rsidP="00103E01">
      <w:pPr>
        <w:jc w:val="both"/>
        <w:rPr>
          <w:rFonts w:ascii="Times New Roman" w:hAnsi="Times New Roman"/>
        </w:rPr>
      </w:pPr>
      <w:r w:rsidRPr="0073287D">
        <w:rPr>
          <w:rFonts w:ascii="Times New Roman" w:hAnsi="Times New Roman"/>
        </w:rPr>
        <w:t xml:space="preserve">Доступ субъекта к </w:t>
      </w:r>
      <w:proofErr w:type="gramStart"/>
      <w:r w:rsidRPr="0073287D">
        <w:rPr>
          <w:rFonts w:ascii="Times New Roman" w:hAnsi="Times New Roman"/>
        </w:rPr>
        <w:t>персональным данным, обрабатываемым оператором осуществляется</w:t>
      </w:r>
      <w:proofErr w:type="gramEnd"/>
      <w:r w:rsidRPr="0073287D">
        <w:rPr>
          <w:rFonts w:ascii="Times New Roman" w:hAnsi="Times New Roman"/>
        </w:rPr>
        <w:t xml:space="preserve"> в порядке, предусмотренном ст.ст. 14, 20 Федерального закона от 27.07.2006 № 152-ФЗ «О персональных данных»</w:t>
      </w:r>
    </w:p>
    <w:p w:rsidR="004F2626" w:rsidRPr="0073287D" w:rsidRDefault="00105057" w:rsidP="00103E01">
      <w:pPr>
        <w:rPr>
          <w:rFonts w:ascii="Times New Roman" w:hAnsi="Times New Roman"/>
        </w:rPr>
      </w:pPr>
      <w:r w:rsidRPr="0073287D">
        <w:rPr>
          <w:rFonts w:ascii="Times New Roman" w:hAnsi="Times New Roman"/>
        </w:rPr>
        <w:t xml:space="preserve">Настоящее согласие дано мной  </w:t>
      </w:r>
      <w:r w:rsidR="004F2626" w:rsidRPr="0073287D">
        <w:rPr>
          <w:rFonts w:ascii="Times New Roman" w:hAnsi="Times New Roman"/>
        </w:rPr>
        <w:t>«</w:t>
      </w:r>
      <w:r w:rsidRPr="0073287D">
        <w:rPr>
          <w:rFonts w:ascii="Times New Roman" w:hAnsi="Times New Roman"/>
        </w:rPr>
        <w:t>______</w:t>
      </w:r>
      <w:r w:rsidR="004F2626" w:rsidRPr="0073287D">
        <w:rPr>
          <w:rFonts w:ascii="Times New Roman" w:hAnsi="Times New Roman"/>
        </w:rPr>
        <w:t>»</w:t>
      </w:r>
      <w:r w:rsidRPr="0073287D">
        <w:rPr>
          <w:rFonts w:ascii="Times New Roman" w:hAnsi="Times New Roman"/>
        </w:rPr>
        <w:t xml:space="preserve"> _____________</w:t>
      </w:r>
      <w:r w:rsidR="004F2626" w:rsidRPr="0073287D">
        <w:rPr>
          <w:rFonts w:ascii="Times New Roman" w:hAnsi="Times New Roman"/>
        </w:rPr>
        <w:tab/>
      </w:r>
      <w:proofErr w:type="gramStart"/>
      <w:r w:rsidR="004F2626" w:rsidRPr="0073287D">
        <w:rPr>
          <w:rFonts w:ascii="Times New Roman" w:hAnsi="Times New Roman"/>
        </w:rPr>
        <w:t>г</w:t>
      </w:r>
      <w:proofErr w:type="gramEnd"/>
      <w:r w:rsidR="004F2626" w:rsidRPr="0073287D">
        <w:rPr>
          <w:rFonts w:ascii="Times New Roman" w:hAnsi="Times New Roman"/>
        </w:rPr>
        <w:t>. и действует один год.</w:t>
      </w:r>
    </w:p>
    <w:p w:rsidR="004F2626" w:rsidRPr="0073287D" w:rsidRDefault="004F2626" w:rsidP="00103E01">
      <w:pPr>
        <w:rPr>
          <w:rFonts w:ascii="Times New Roman" w:hAnsi="Times New Roman"/>
          <w:sz w:val="22"/>
        </w:rPr>
      </w:pPr>
      <w:r w:rsidRPr="0073287D">
        <w:rPr>
          <w:rFonts w:ascii="Times New Roman" w:hAnsi="Times New Roman"/>
        </w:rPr>
        <w:t>Порядок отзыва настоящего согласия по личному заявлению субъекта персональных данных</w:t>
      </w:r>
      <w:r w:rsidRPr="0073287D">
        <w:rPr>
          <w:rFonts w:ascii="Times New Roman" w:hAnsi="Times New Roman"/>
          <w:sz w:val="22"/>
        </w:rPr>
        <w:tab/>
      </w:r>
    </w:p>
    <w:sectPr w:rsidR="004F2626" w:rsidRPr="0073287D" w:rsidSect="00103E01">
      <w:pgSz w:w="11906" w:h="16838"/>
      <w:pgMar w:top="1134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DE2" w:rsidRDefault="00D55DE2" w:rsidP="00842414">
      <w:r>
        <w:separator/>
      </w:r>
    </w:p>
  </w:endnote>
  <w:endnote w:type="continuationSeparator" w:id="0">
    <w:p w:rsidR="00D55DE2" w:rsidRDefault="00D55DE2" w:rsidP="00842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DE2" w:rsidRDefault="00D55DE2" w:rsidP="00842414">
      <w:r>
        <w:separator/>
      </w:r>
    </w:p>
  </w:footnote>
  <w:footnote w:type="continuationSeparator" w:id="0">
    <w:p w:rsidR="00D55DE2" w:rsidRDefault="00D55DE2" w:rsidP="008424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3DA65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492D6B"/>
    <w:multiLevelType w:val="multilevel"/>
    <w:tmpl w:val="25A81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7E34103"/>
    <w:multiLevelType w:val="hybridMultilevel"/>
    <w:tmpl w:val="C11ABB2C"/>
    <w:lvl w:ilvl="0" w:tplc="79A4EB9A">
      <w:start w:val="1"/>
      <w:numFmt w:val="decimal"/>
      <w:lvlText w:val="%1. "/>
      <w:lvlJc w:val="left"/>
      <w:pPr>
        <w:ind w:left="1068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5012BD"/>
    <w:multiLevelType w:val="hybridMultilevel"/>
    <w:tmpl w:val="04406E1A"/>
    <w:lvl w:ilvl="0" w:tplc="A5EAABBC">
      <w:start w:val="1"/>
      <w:numFmt w:val="bullet"/>
      <w:lvlText w:val=""/>
      <w:lvlJc w:val="left"/>
      <w:pPr>
        <w:tabs>
          <w:tab w:val="num" w:pos="170"/>
        </w:tabs>
        <w:ind w:left="227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B01B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57396D"/>
    <w:multiLevelType w:val="multilevel"/>
    <w:tmpl w:val="96523D36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19521E5B"/>
    <w:multiLevelType w:val="hybridMultilevel"/>
    <w:tmpl w:val="91864CE6"/>
    <w:lvl w:ilvl="0" w:tplc="927ADB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375AE"/>
    <w:multiLevelType w:val="hybridMultilevel"/>
    <w:tmpl w:val="544422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C0285C"/>
    <w:multiLevelType w:val="hybridMultilevel"/>
    <w:tmpl w:val="87B6D558"/>
    <w:lvl w:ilvl="0" w:tplc="1502486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D8F6FB6"/>
    <w:multiLevelType w:val="hybridMultilevel"/>
    <w:tmpl w:val="DBE6A7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FD0761C"/>
    <w:multiLevelType w:val="hybridMultilevel"/>
    <w:tmpl w:val="A824DDCC"/>
    <w:lvl w:ilvl="0" w:tplc="53FC5E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FE5CBF"/>
    <w:multiLevelType w:val="hybridMultilevel"/>
    <w:tmpl w:val="C11ABB2C"/>
    <w:lvl w:ilvl="0" w:tplc="79A4EB9A">
      <w:start w:val="1"/>
      <w:numFmt w:val="decimal"/>
      <w:lvlText w:val="%1. 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98E3343"/>
    <w:multiLevelType w:val="hybridMultilevel"/>
    <w:tmpl w:val="A28C41C6"/>
    <w:lvl w:ilvl="0" w:tplc="A5EAABBC">
      <w:start w:val="1"/>
      <w:numFmt w:val="bullet"/>
      <w:lvlText w:val=""/>
      <w:lvlJc w:val="left"/>
      <w:pPr>
        <w:tabs>
          <w:tab w:val="num" w:pos="823"/>
        </w:tabs>
        <w:ind w:left="88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361032"/>
    <w:multiLevelType w:val="hybridMultilevel"/>
    <w:tmpl w:val="06C4E0FA"/>
    <w:lvl w:ilvl="0" w:tplc="72E0976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0623049"/>
    <w:multiLevelType w:val="hybridMultilevel"/>
    <w:tmpl w:val="21C84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03BFD"/>
    <w:multiLevelType w:val="hybridMultilevel"/>
    <w:tmpl w:val="1862AD80"/>
    <w:lvl w:ilvl="0" w:tplc="72E0976E">
      <w:start w:val="1"/>
      <w:numFmt w:val="bullet"/>
      <w:lvlText w:val="-"/>
      <w:lvlJc w:val="left"/>
      <w:pPr>
        <w:tabs>
          <w:tab w:val="num" w:pos="170"/>
        </w:tabs>
        <w:ind w:left="227" w:hanging="17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856F89"/>
    <w:multiLevelType w:val="singleLevel"/>
    <w:tmpl w:val="79A4EB9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19">
    <w:nsid w:val="4A463356"/>
    <w:multiLevelType w:val="hybridMultilevel"/>
    <w:tmpl w:val="52B43350"/>
    <w:lvl w:ilvl="0" w:tplc="72E097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A55447"/>
    <w:multiLevelType w:val="multilevel"/>
    <w:tmpl w:val="010A203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DBD1D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4E06F66"/>
    <w:multiLevelType w:val="hybridMultilevel"/>
    <w:tmpl w:val="B65EBE2E"/>
    <w:lvl w:ilvl="0" w:tplc="72E0976E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1FD73CD"/>
    <w:multiLevelType w:val="multilevel"/>
    <w:tmpl w:val="96523D36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627B41DD"/>
    <w:multiLevelType w:val="multilevel"/>
    <w:tmpl w:val="96523D36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65677163"/>
    <w:multiLevelType w:val="multilevel"/>
    <w:tmpl w:val="2C284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6AB90BB1"/>
    <w:multiLevelType w:val="multilevel"/>
    <w:tmpl w:val="3F9A61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D645D6C"/>
    <w:multiLevelType w:val="hybridMultilevel"/>
    <w:tmpl w:val="9FAC24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0832624"/>
    <w:multiLevelType w:val="hybridMultilevel"/>
    <w:tmpl w:val="CAD03032"/>
    <w:lvl w:ilvl="0" w:tplc="72E097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4F75D7"/>
    <w:multiLevelType w:val="hybridMultilevel"/>
    <w:tmpl w:val="219EF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C32A47"/>
    <w:multiLevelType w:val="hybridMultilevel"/>
    <w:tmpl w:val="E4D07E8C"/>
    <w:lvl w:ilvl="0" w:tplc="2A402D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1"/>
  </w:num>
  <w:num w:numId="3">
    <w:abstractNumId w:val="6"/>
  </w:num>
  <w:num w:numId="4">
    <w:abstractNumId w:val="2"/>
  </w:num>
  <w:num w:numId="5">
    <w:abstractNumId w:val="18"/>
    <w:lvlOverride w:ilvl="0">
      <w:startOverride w:val="1"/>
    </w:lvlOverride>
  </w:num>
  <w:num w:numId="6">
    <w:abstractNumId w:val="14"/>
  </w:num>
  <w:num w:numId="7">
    <w:abstractNumId w:val="5"/>
  </w:num>
  <w:num w:numId="8">
    <w:abstractNumId w:val="25"/>
  </w:num>
  <w:num w:numId="9">
    <w:abstractNumId w:val="10"/>
  </w:num>
  <w:num w:numId="10">
    <w:abstractNumId w:val="16"/>
  </w:num>
  <w:num w:numId="11">
    <w:abstractNumId w:val="30"/>
  </w:num>
  <w:num w:numId="12">
    <w:abstractNumId w:val="9"/>
  </w:num>
  <w:num w:numId="13">
    <w:abstractNumId w:val="8"/>
  </w:num>
  <w:num w:numId="14">
    <w:abstractNumId w:val="26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9"/>
  </w:num>
  <w:num w:numId="19">
    <w:abstractNumId w:val="3"/>
  </w:num>
  <w:num w:numId="20">
    <w:abstractNumId w:val="4"/>
  </w:num>
  <w:num w:numId="21">
    <w:abstractNumId w:val="11"/>
  </w:num>
  <w:num w:numId="22">
    <w:abstractNumId w:val="23"/>
  </w:num>
  <w:num w:numId="23">
    <w:abstractNumId w:val="27"/>
  </w:num>
  <w:num w:numId="24">
    <w:abstractNumId w:val="12"/>
  </w:num>
  <w:num w:numId="25">
    <w:abstractNumId w:val="7"/>
  </w:num>
  <w:num w:numId="26">
    <w:abstractNumId w:val="24"/>
  </w:num>
  <w:num w:numId="27">
    <w:abstractNumId w:val="1"/>
  </w:num>
  <w:num w:numId="28">
    <w:abstractNumId w:val="13"/>
  </w:num>
  <w:num w:numId="29">
    <w:abstractNumId w:val="22"/>
  </w:num>
  <w:num w:numId="30">
    <w:abstractNumId w:val="28"/>
  </w:num>
  <w:num w:numId="31">
    <w:abstractNumId w:val="20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8ED"/>
    <w:rsid w:val="000010DB"/>
    <w:rsid w:val="000043DD"/>
    <w:rsid w:val="000054DC"/>
    <w:rsid w:val="00005D29"/>
    <w:rsid w:val="00007765"/>
    <w:rsid w:val="00007786"/>
    <w:rsid w:val="00030FBF"/>
    <w:rsid w:val="000416A6"/>
    <w:rsid w:val="00053F8E"/>
    <w:rsid w:val="0006767E"/>
    <w:rsid w:val="00072C06"/>
    <w:rsid w:val="00073DF1"/>
    <w:rsid w:val="000746B5"/>
    <w:rsid w:val="000A4B5B"/>
    <w:rsid w:val="000D4FBD"/>
    <w:rsid w:val="000E154C"/>
    <w:rsid w:val="000F4EC6"/>
    <w:rsid w:val="000F60E7"/>
    <w:rsid w:val="00100995"/>
    <w:rsid w:val="00103E01"/>
    <w:rsid w:val="00103E04"/>
    <w:rsid w:val="00105057"/>
    <w:rsid w:val="00112068"/>
    <w:rsid w:val="001138DE"/>
    <w:rsid w:val="0012508E"/>
    <w:rsid w:val="0013065D"/>
    <w:rsid w:val="00131431"/>
    <w:rsid w:val="0016349E"/>
    <w:rsid w:val="00172799"/>
    <w:rsid w:val="00187EA9"/>
    <w:rsid w:val="001A1BB2"/>
    <w:rsid w:val="001A310C"/>
    <w:rsid w:val="001A3F33"/>
    <w:rsid w:val="001C3D7C"/>
    <w:rsid w:val="001C641E"/>
    <w:rsid w:val="001E200A"/>
    <w:rsid w:val="001E5CDA"/>
    <w:rsid w:val="002601AF"/>
    <w:rsid w:val="0027148E"/>
    <w:rsid w:val="002758ED"/>
    <w:rsid w:val="00281031"/>
    <w:rsid w:val="002815D1"/>
    <w:rsid w:val="00287A7E"/>
    <w:rsid w:val="00292E4D"/>
    <w:rsid w:val="002B4349"/>
    <w:rsid w:val="002D2247"/>
    <w:rsid w:val="0032221A"/>
    <w:rsid w:val="0035056D"/>
    <w:rsid w:val="00353C2B"/>
    <w:rsid w:val="00356CBC"/>
    <w:rsid w:val="003914C6"/>
    <w:rsid w:val="003E42D4"/>
    <w:rsid w:val="003F4AC8"/>
    <w:rsid w:val="00416B7F"/>
    <w:rsid w:val="00437B39"/>
    <w:rsid w:val="00453B28"/>
    <w:rsid w:val="004611AC"/>
    <w:rsid w:val="00475C11"/>
    <w:rsid w:val="00481F32"/>
    <w:rsid w:val="00483FB5"/>
    <w:rsid w:val="00495C19"/>
    <w:rsid w:val="00496272"/>
    <w:rsid w:val="00497BF0"/>
    <w:rsid w:val="004A019E"/>
    <w:rsid w:val="004B45F8"/>
    <w:rsid w:val="004C5EE2"/>
    <w:rsid w:val="004D1B21"/>
    <w:rsid w:val="004F2626"/>
    <w:rsid w:val="004F4426"/>
    <w:rsid w:val="004F4972"/>
    <w:rsid w:val="004F5BC8"/>
    <w:rsid w:val="005427B6"/>
    <w:rsid w:val="00554810"/>
    <w:rsid w:val="00566DC7"/>
    <w:rsid w:val="005A10AA"/>
    <w:rsid w:val="005B1B29"/>
    <w:rsid w:val="005E2D5F"/>
    <w:rsid w:val="005E4DDD"/>
    <w:rsid w:val="005E5324"/>
    <w:rsid w:val="00634152"/>
    <w:rsid w:val="00654E26"/>
    <w:rsid w:val="006862B6"/>
    <w:rsid w:val="00697311"/>
    <w:rsid w:val="006B6220"/>
    <w:rsid w:val="00710732"/>
    <w:rsid w:val="007121F8"/>
    <w:rsid w:val="00716275"/>
    <w:rsid w:val="0073287D"/>
    <w:rsid w:val="00753E08"/>
    <w:rsid w:val="007557DA"/>
    <w:rsid w:val="007A53F0"/>
    <w:rsid w:val="007B098F"/>
    <w:rsid w:val="007B1AE5"/>
    <w:rsid w:val="007B46C8"/>
    <w:rsid w:val="007E4ED6"/>
    <w:rsid w:val="0080402F"/>
    <w:rsid w:val="008145F4"/>
    <w:rsid w:val="00842414"/>
    <w:rsid w:val="00864DF5"/>
    <w:rsid w:val="00865046"/>
    <w:rsid w:val="008955F8"/>
    <w:rsid w:val="008A0E38"/>
    <w:rsid w:val="008A7550"/>
    <w:rsid w:val="008B2B0E"/>
    <w:rsid w:val="008E3A69"/>
    <w:rsid w:val="00900548"/>
    <w:rsid w:val="009170D4"/>
    <w:rsid w:val="00930FA8"/>
    <w:rsid w:val="00940744"/>
    <w:rsid w:val="00963A20"/>
    <w:rsid w:val="009660AB"/>
    <w:rsid w:val="00972C64"/>
    <w:rsid w:val="009806BD"/>
    <w:rsid w:val="009C3113"/>
    <w:rsid w:val="009C6AB5"/>
    <w:rsid w:val="009D0090"/>
    <w:rsid w:val="009D7905"/>
    <w:rsid w:val="009F0E90"/>
    <w:rsid w:val="00A02E16"/>
    <w:rsid w:val="00A11172"/>
    <w:rsid w:val="00A26D56"/>
    <w:rsid w:val="00A27F46"/>
    <w:rsid w:val="00A314F3"/>
    <w:rsid w:val="00A32582"/>
    <w:rsid w:val="00A47D41"/>
    <w:rsid w:val="00A50D91"/>
    <w:rsid w:val="00A60173"/>
    <w:rsid w:val="00A71A6C"/>
    <w:rsid w:val="00A71C01"/>
    <w:rsid w:val="00A83465"/>
    <w:rsid w:val="00AF3EBC"/>
    <w:rsid w:val="00B13A94"/>
    <w:rsid w:val="00B20D16"/>
    <w:rsid w:val="00B25D4D"/>
    <w:rsid w:val="00B504E3"/>
    <w:rsid w:val="00B55A91"/>
    <w:rsid w:val="00B55AFB"/>
    <w:rsid w:val="00B94858"/>
    <w:rsid w:val="00BC2F5D"/>
    <w:rsid w:val="00BF524B"/>
    <w:rsid w:val="00C10E49"/>
    <w:rsid w:val="00C816FD"/>
    <w:rsid w:val="00C87F13"/>
    <w:rsid w:val="00C90BBB"/>
    <w:rsid w:val="00C915A9"/>
    <w:rsid w:val="00C92B16"/>
    <w:rsid w:val="00CA7115"/>
    <w:rsid w:val="00CF1298"/>
    <w:rsid w:val="00D0161C"/>
    <w:rsid w:val="00D516F0"/>
    <w:rsid w:val="00D52FAE"/>
    <w:rsid w:val="00D55DE2"/>
    <w:rsid w:val="00DA440B"/>
    <w:rsid w:val="00DA7183"/>
    <w:rsid w:val="00DB0424"/>
    <w:rsid w:val="00DC06DA"/>
    <w:rsid w:val="00DD332B"/>
    <w:rsid w:val="00DD5472"/>
    <w:rsid w:val="00DE2B92"/>
    <w:rsid w:val="00DE4389"/>
    <w:rsid w:val="00DE677F"/>
    <w:rsid w:val="00DE736A"/>
    <w:rsid w:val="00DF040C"/>
    <w:rsid w:val="00DF3FE9"/>
    <w:rsid w:val="00DF62AA"/>
    <w:rsid w:val="00E0670C"/>
    <w:rsid w:val="00E700DA"/>
    <w:rsid w:val="00E72CC6"/>
    <w:rsid w:val="00E82A4A"/>
    <w:rsid w:val="00E835C8"/>
    <w:rsid w:val="00E91BAE"/>
    <w:rsid w:val="00ED2851"/>
    <w:rsid w:val="00ED5A92"/>
    <w:rsid w:val="00EE4985"/>
    <w:rsid w:val="00F167AD"/>
    <w:rsid w:val="00F31A5E"/>
    <w:rsid w:val="00F36D15"/>
    <w:rsid w:val="00F45B7B"/>
    <w:rsid w:val="00F61964"/>
    <w:rsid w:val="00F74F2F"/>
    <w:rsid w:val="00F85B0B"/>
    <w:rsid w:val="00F90E87"/>
    <w:rsid w:val="00F957FC"/>
    <w:rsid w:val="00FA52B8"/>
    <w:rsid w:val="00FC33BB"/>
    <w:rsid w:val="00FD0975"/>
    <w:rsid w:val="00FE2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ED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2758ED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8ED"/>
    <w:rPr>
      <w:rFonts w:ascii="Arial" w:eastAsia="Times New Roman" w:hAnsi="Arial" w:cs="Times New Roman"/>
      <w:kern w:val="1"/>
      <w:sz w:val="28"/>
      <w:szCs w:val="24"/>
    </w:rPr>
  </w:style>
  <w:style w:type="paragraph" w:styleId="a3">
    <w:name w:val="Body Text"/>
    <w:basedOn w:val="a"/>
    <w:link w:val="a4"/>
    <w:rsid w:val="002758ED"/>
    <w:pPr>
      <w:spacing w:after="120"/>
    </w:pPr>
  </w:style>
  <w:style w:type="character" w:customStyle="1" w:styleId="a4">
    <w:name w:val="Основной текст Знак"/>
    <w:basedOn w:val="a0"/>
    <w:link w:val="a3"/>
    <w:rsid w:val="002758ED"/>
    <w:rPr>
      <w:rFonts w:ascii="Arial" w:eastAsia="Times New Roman" w:hAnsi="Arial" w:cs="Times New Roman"/>
      <w:kern w:val="1"/>
      <w:sz w:val="20"/>
      <w:szCs w:val="24"/>
    </w:rPr>
  </w:style>
  <w:style w:type="paragraph" w:customStyle="1" w:styleId="a5">
    <w:name w:val="Содержимое таблицы"/>
    <w:basedOn w:val="a"/>
    <w:rsid w:val="002758ED"/>
    <w:pPr>
      <w:suppressLineNumbers/>
    </w:pPr>
  </w:style>
  <w:style w:type="paragraph" w:styleId="a6">
    <w:name w:val="List Paragraph"/>
    <w:basedOn w:val="a"/>
    <w:uiPriority w:val="34"/>
    <w:qFormat/>
    <w:rsid w:val="002758ED"/>
    <w:pPr>
      <w:ind w:left="720"/>
      <w:contextualSpacing/>
    </w:pPr>
  </w:style>
  <w:style w:type="table" w:styleId="a7">
    <w:name w:val="Table Grid"/>
    <w:basedOn w:val="a1"/>
    <w:uiPriority w:val="59"/>
    <w:rsid w:val="00275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424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42414"/>
    <w:rPr>
      <w:rFonts w:ascii="Arial" w:eastAsia="Times New Roman" w:hAnsi="Arial" w:cs="Times New Roman"/>
      <w:kern w:val="1"/>
      <w:sz w:val="20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8424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2414"/>
    <w:rPr>
      <w:rFonts w:ascii="Arial" w:eastAsia="Times New Roman" w:hAnsi="Arial" w:cs="Times New Roman"/>
      <w:kern w:val="1"/>
      <w:sz w:val="20"/>
      <w:szCs w:val="24"/>
    </w:rPr>
  </w:style>
  <w:style w:type="paragraph" w:customStyle="1" w:styleId="Default">
    <w:name w:val="Default"/>
    <w:rsid w:val="008A0E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locked/>
    <w:rsid w:val="004C5EE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C5EE2"/>
    <w:pPr>
      <w:shd w:val="clear" w:color="auto" w:fill="FFFFFF"/>
      <w:suppressAutoHyphens w:val="0"/>
      <w:spacing w:after="120" w:line="240" w:lineRule="atLeast"/>
      <w:ind w:hanging="620"/>
    </w:pPr>
    <w:rPr>
      <w:rFonts w:ascii="Times New Roman" w:eastAsiaTheme="minorHAnsi" w:hAnsi="Times New Roman"/>
      <w:kern w:val="0"/>
      <w:sz w:val="28"/>
      <w:szCs w:val="28"/>
    </w:rPr>
  </w:style>
  <w:style w:type="character" w:styleId="ac">
    <w:name w:val="Hyperlink"/>
    <w:basedOn w:val="a0"/>
    <w:uiPriority w:val="99"/>
    <w:unhideWhenUsed/>
    <w:rsid w:val="00A71A6C"/>
    <w:rPr>
      <w:color w:val="0000FF" w:themeColor="hyperlink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F31A5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31A5E"/>
    <w:rPr>
      <w:rFonts w:ascii="Arial" w:eastAsia="Times New Roman" w:hAnsi="Arial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513C1-86A6-45BA-9109-167DD0F0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4141</Words>
  <Characters>23604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tltsu</Company>
  <LinksUpToDate>false</LinksUpToDate>
  <CharactersWithSpaces>27690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6830</dc:creator>
  <cp:keywords/>
  <dc:description/>
  <cp:lastModifiedBy>gaa</cp:lastModifiedBy>
  <cp:revision>2</cp:revision>
  <cp:lastPrinted>2015-09-15T12:09:00Z</cp:lastPrinted>
  <dcterms:created xsi:type="dcterms:W3CDTF">2015-12-23T12:22:00Z</dcterms:created>
  <dcterms:modified xsi:type="dcterms:W3CDTF">2015-12-23T12:22:00Z</dcterms:modified>
</cp:coreProperties>
</file>