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D" w:rsidRPr="009457DD" w:rsidRDefault="009457DD" w:rsidP="009457DD">
      <w:pPr>
        <w:pageBreakBefore/>
        <w:spacing w:line="240" w:lineRule="auto"/>
        <w:rPr>
          <w:rFonts w:ascii="Times New Roman" w:hAnsi="Times New Roman"/>
          <w:b/>
          <w:sz w:val="24"/>
          <w:szCs w:val="24"/>
        </w:rPr>
      </w:pPr>
      <w:r w:rsidRPr="009457DD">
        <w:rPr>
          <w:rFonts w:ascii="Times New Roman" w:hAnsi="Times New Roman"/>
          <w:b/>
          <w:sz w:val="24"/>
          <w:szCs w:val="24"/>
        </w:rPr>
        <w:t>Блок «Экологическая журналистика» дополнительной общеобразовательной общеразвивающей программы «Школа Молодого Журналиста»</w:t>
      </w:r>
    </w:p>
    <w:p w:rsidR="009457DD" w:rsidRDefault="009457DD" w:rsidP="009457DD">
      <w:pPr>
        <w:rPr>
          <w:rFonts w:ascii="Times New Roman" w:hAnsi="Times New Roman"/>
          <w:b/>
          <w:sz w:val="24"/>
          <w:szCs w:val="24"/>
        </w:rPr>
      </w:pPr>
      <w:r w:rsidRPr="009457DD">
        <w:rPr>
          <w:rFonts w:ascii="Times New Roman" w:hAnsi="Times New Roman"/>
          <w:b/>
          <w:sz w:val="24"/>
          <w:szCs w:val="24"/>
        </w:rPr>
        <w:t>Головлева Анна Сергеевна, педагог дополнительного образования МБОУДО «ДДЮТ»</w:t>
      </w:r>
    </w:p>
    <w:p w:rsidR="009457DD" w:rsidRPr="008758BF" w:rsidRDefault="009457DD" w:rsidP="009457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8758BF">
        <w:rPr>
          <w:rFonts w:ascii="Times New Roman" w:hAnsi="Times New Roman"/>
          <w:b/>
          <w:sz w:val="24"/>
          <w:szCs w:val="24"/>
        </w:rPr>
        <w:t>ннотация</w:t>
      </w:r>
    </w:p>
    <w:p w:rsidR="009457DD" w:rsidRPr="00207C98" w:rsidRDefault="009457DD" w:rsidP="009457DD">
      <w:pPr>
        <w:pStyle w:val="western"/>
        <w:spacing w:after="0" w:afterAutospacing="0"/>
        <w:rPr>
          <w:bCs/>
        </w:rPr>
      </w:pPr>
      <w:r w:rsidRPr="00207C98">
        <w:t xml:space="preserve">Я - молодой педагог дополнительного образования, </w:t>
      </w:r>
      <w:r w:rsidRPr="00207C98">
        <w:rPr>
          <w:bCs/>
        </w:rPr>
        <w:t xml:space="preserve">Головлева Анна Сергеевна, </w:t>
      </w:r>
      <w:r w:rsidRPr="00207C98">
        <w:t xml:space="preserve"> реализую авторскую программу «Школа молодого журналиста». П</w:t>
      </w:r>
      <w:r w:rsidRPr="00207C98">
        <w:rPr>
          <w:bCs/>
        </w:rPr>
        <w:t>ришла во Дворец детского и юношеского творчества с искренним убеждением, что именно юные умы «от журналистики»  способны повернуть  общественное внимание  лицом к проблемам нашего города.</w:t>
      </w:r>
    </w:p>
    <w:p w:rsidR="009457DD" w:rsidRPr="00207C98" w:rsidRDefault="009457DD" w:rsidP="009457DD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457DD" w:rsidRPr="008758BF" w:rsidRDefault="009457DD" w:rsidP="009457D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58BF">
        <w:rPr>
          <w:rFonts w:ascii="Times New Roman" w:eastAsia="Times New Roman" w:hAnsi="Times New Roman"/>
          <w:b/>
          <w:sz w:val="24"/>
          <w:szCs w:val="24"/>
        </w:rPr>
        <w:t xml:space="preserve">Введение </w:t>
      </w:r>
    </w:p>
    <w:p w:rsidR="009457DD" w:rsidRDefault="009457DD" w:rsidP="009457DD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457DD" w:rsidRDefault="009457DD" w:rsidP="009457DD">
      <w:pPr>
        <w:spacing w:after="0"/>
        <w:rPr>
          <w:rFonts w:ascii="Times New Roman" w:hAnsi="Times New Roman"/>
          <w:sz w:val="24"/>
          <w:szCs w:val="24"/>
        </w:rPr>
      </w:pPr>
      <w:r w:rsidRPr="00207C98">
        <w:rPr>
          <w:rFonts w:ascii="Times New Roman" w:eastAsia="Times New Roman" w:hAnsi="Times New Roman"/>
          <w:sz w:val="24"/>
          <w:szCs w:val="24"/>
        </w:rPr>
        <w:t xml:space="preserve">На втором году обучения предусмотрен вариативный блок, </w:t>
      </w:r>
      <w:r w:rsidRPr="00207C98">
        <w:rPr>
          <w:rFonts w:ascii="Times New Roman" w:hAnsi="Times New Roman"/>
          <w:sz w:val="24"/>
          <w:szCs w:val="24"/>
        </w:rPr>
        <w:t xml:space="preserve">в котором темы каждого года   меняются в зависимости от  года, объявленного ЮНЕСКО (2016 – год кино в России, 2017 – год экологии в России).  </w:t>
      </w:r>
      <w:r>
        <w:rPr>
          <w:rFonts w:ascii="Times New Roman" w:hAnsi="Times New Roman"/>
          <w:sz w:val="24"/>
          <w:szCs w:val="24"/>
        </w:rPr>
        <w:t>Вариативный блок программы «Школа Молодого журналиста» рассчитан на 64 часа.</w:t>
      </w:r>
    </w:p>
    <w:p w:rsidR="009457DD" w:rsidRPr="00BE783E" w:rsidRDefault="009457DD" w:rsidP="00945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облик города во многом отвечают журналисты, и молодые журналисты обязаны знать, что происходило с городом и Самарской областью на протяжении всей истории существования Тольятти, изучая разные общественные явления, в том числе освещая не только экономические, политические, культурные события, но и экологические вопросы на территории своего города.</w:t>
      </w:r>
    </w:p>
    <w:p w:rsidR="009457DD" w:rsidRPr="00BE783E" w:rsidRDefault="009457DD" w:rsidP="00945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Представленная работа может быть интересна моим коллегам – журналистам, только что вступившим на стезю педагогической деятельности и находящимся в поиске форм и методов взаимодействия с воспитанниками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-18 лет с целью познакомить воспитанников с экологией города, в котором они проживают, учатся и работают.</w:t>
      </w:r>
    </w:p>
    <w:p w:rsidR="009457DD" w:rsidRPr="00BE783E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Журналисты несут особую ответственность за формирование общественного мнения, ведь пресса </w:t>
      </w:r>
      <w:r w:rsidRPr="00BE78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отражает</w:t>
      </w: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 городские процессы, которые волнуют горожан и помогает ориентироваться в бурном потоке информации,</w:t>
      </w:r>
      <w:r w:rsidRPr="00BE78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создает</w:t>
      </w: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представлении жителей образ города как единое материально-духовное пространство, и поэтому так важно видеть в городе не только те негативные последствия и события, которые происходят, но и отмечать положительные и поднимать важные экологические вопросы.</w:t>
      </w:r>
      <w:proofErr w:type="gramEnd"/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сам выбирает как жить, но среду обитания и экологическую обстановку выбранной территории в одиночку вы изменить не сможете. </w:t>
      </w:r>
      <w:proofErr w:type="gramStart"/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проекта рассчитано на обучающихся по программе «Школа молодого журналиста» и на всех, кому не безразлично экологическое состояние города Тольятти (родители, педагоги, социальные партнеры). </w:t>
      </w:r>
      <w:proofErr w:type="gramEnd"/>
    </w:p>
    <w:p w:rsidR="009457DD" w:rsidRPr="00461CC4" w:rsidRDefault="009457DD" w:rsidP="009457DD">
      <w:pPr>
        <w:shd w:val="clear" w:color="auto" w:fill="FFFFFF"/>
        <w:spacing w:after="27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зависимости от материала и интересов обучающихся, учитывая их психолого-возрастные особенности,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вариативный блок</w:t>
      </w:r>
      <w:r w:rsidRPr="00BE7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внесены изменения, сокращен или увеличен материал, включены новые темы.</w:t>
      </w:r>
    </w:p>
    <w:p w:rsidR="009457DD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Обоснование актуальности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вариативного блока</w:t>
      </w:r>
    </w:p>
    <w:p w:rsidR="009457DD" w:rsidRPr="00461CC4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DD" w:rsidRDefault="009457DD" w:rsidP="00945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вариативного блока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«</w:t>
      </w:r>
      <w:proofErr w:type="spell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РазноЧИстотный</w:t>
      </w:r>
      <w:proofErr w:type="spell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Тольятти»  обусловлен тем, что вопрос экологической безопасности стоит довольно остро в последнее время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учитывая особенности нашего города:</w:t>
      </w:r>
    </w:p>
    <w:p w:rsidR="009457DD" w:rsidRPr="00461CC4" w:rsidRDefault="009457DD" w:rsidP="00945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DD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Тольятти – один из самых смелых городов, появившихся во второй половине 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века, который был создан в результате трудового подвига нашего народа: он один из 313 моногородов, экономика которого тесно связана с ОАО «ВАЗ». Кроме того, в городе сосредоточено множество предприятий по производству материалов и </w:t>
      </w:r>
      <w:proofErr w:type="spell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автокомпонентов</w:t>
      </w:r>
      <w:proofErr w:type="spell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заводы таких отраслей, как: цементное машиностроение ОАО «</w:t>
      </w:r>
      <w:proofErr w:type="spell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Волгоцеммаш</w:t>
      </w:r>
      <w:proofErr w:type="spell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производство противопожарного оборудования, производство пластмасс и защитных покрытий, завод ООО «</w:t>
      </w:r>
      <w:proofErr w:type="spell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Тольяттикаучук</w:t>
      </w:r>
      <w:proofErr w:type="spell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крупнейший в мире производитель аммиака, более 15 лет карбамид и аммиак экспортируются отсюда в различные страны мира; завод по производству синтетического каучука и завод минеральных удобрений. Таким образом, химическая промышленность в Тольятти находятся на высоком уровне. Развитие химической и автомобильной промышленности не могло не сказать </w:t>
      </w:r>
      <w:proofErr w:type="gram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экологической</w:t>
      </w:r>
      <w:proofErr w:type="gram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обстановки в городе: выбросы промышленных отходов ухудшают состояние атмосферы. Негативно для воздуха сгорание автомобильного топлива, а также сжигание угля, нефти, газа, древесины.</w:t>
      </w:r>
    </w:p>
    <w:p w:rsidR="009457DD" w:rsidRPr="00461CC4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DD" w:rsidRPr="00461CC4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2.Тольятти стоит на реке Волге и электроэнергией снабжает город Волжская</w:t>
      </w:r>
      <w:r w:rsidRPr="00461CC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ГЭС имени Ленина. Данная ГЭС входит в Волжско-Камский каскад ГЭС и является второй по мощности гидроэлектростанций в Европе. Помимо выработки электроэнергии, обеспечивает крупнотоннажное судоходство, водоснабжение, защиту от наводнений. Водохранилище Жигулёвской ГЭС является основным регулирующим водохранилищем Волжско-Камского каскада. Расположение предприятий не может не сказываться на экологии города: промышленные и бытовые отходы загрязняют поверхностные и подземные воды, а также почву. Наибольшей антропогенной нагрузке подвергается Волжский бассейн. Качество воды Волги и ее приток не соответствует рекреационным и гигиеническим нормам. Очищается лишь 8% сточных вод, сбрасываемых в реки.</w:t>
      </w:r>
    </w:p>
    <w:p w:rsidR="009457DD" w:rsidRPr="00461CC4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3.Тольятти находится в непосредственной близости к Национальному парку «Самарская Лука», а  данный парк является излюбленным местом тольяттинцев для отдыха и походов: однако многие территории пострадали от пожаров 2010 года, незаконная деятельность браконьеров ведет к гибели отдельных видов флоры и фауны.</w:t>
      </w:r>
    </w:p>
    <w:p w:rsidR="009457DD" w:rsidRPr="00461CC4" w:rsidRDefault="009457DD" w:rsidP="00945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время, Тольятти частично теряет нажитый опыт и изменяет свой облик в результате демографических, экономических и политических потрясений. Но наш город должен с достоинством выйти из ситуации, которая многим представляется тупиковой.</w:t>
      </w:r>
    </w:p>
    <w:p w:rsidR="009457DD" w:rsidRPr="00207C98" w:rsidRDefault="009457DD" w:rsidP="009457DD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Именно журналисты несут особую ответственность  за формирование общественного мнения: пресса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отражает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 городские процессы, которые волнуют горожан и помогает ориентироваться в бурном потоке информации,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создает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представлении жителей  образ города как единое материально-духовное пространство, и поэтому так важно видеть в городе не только те негативные последствия и события, которые происходят, но и отмечать положительные.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Поэтому, </w:t>
      </w:r>
      <w:r>
        <w:rPr>
          <w:rFonts w:ascii="Times New Roman" w:eastAsiaTheme="minorHAnsi" w:hAnsi="Times New Roman"/>
          <w:b/>
          <w:sz w:val="24"/>
          <w:szCs w:val="24"/>
        </w:rPr>
        <w:t>целью</w:t>
      </w:r>
      <w:r>
        <w:rPr>
          <w:rFonts w:ascii="Times New Roman" w:eastAsiaTheme="minorHAnsi" w:hAnsi="Times New Roman"/>
          <w:sz w:val="24"/>
          <w:szCs w:val="24"/>
        </w:rPr>
        <w:t xml:space="preserve"> моей  деятельности является  формирование  у детей  сопричастности к судьбе  нашего города, 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задачи </w:t>
      </w:r>
      <w:r>
        <w:rPr>
          <w:rFonts w:ascii="Times New Roman" w:eastAsiaTheme="minorHAnsi" w:hAnsi="Times New Roman"/>
          <w:sz w:val="24"/>
          <w:szCs w:val="24"/>
        </w:rPr>
        <w:t xml:space="preserve">включают изучение экологической обстановки в городе и  исторического прошлого города и области, вовлечение воспитанников в новые  для них формы журналистской деятельности,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о</w:t>
      </w:r>
      <w:r>
        <w:rPr>
          <w:rFonts w:ascii="Times New Roman" w:eastAsiaTheme="minorHAnsi" w:hAnsi="Times New Roman"/>
          <w:sz w:val="24"/>
          <w:szCs w:val="24"/>
        </w:rPr>
        <w:t>рганизацию участия воспитанников в конкурсах и фестивалях.</w:t>
      </w:r>
    </w:p>
    <w:p w:rsidR="009457DD" w:rsidRDefault="009457DD" w:rsidP="009457DD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457DD" w:rsidRDefault="009457DD" w:rsidP="009457D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457DD" w:rsidRPr="00BB5D40" w:rsidRDefault="009457DD" w:rsidP="009457D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664C01">
        <w:rPr>
          <w:rFonts w:ascii="Times New Roman" w:eastAsia="Times New Roman" w:hAnsi="Times New Roman"/>
          <w:b/>
          <w:sz w:val="24"/>
          <w:szCs w:val="24"/>
        </w:rPr>
        <w:t>Результаты реализации вариативного блока</w:t>
      </w:r>
    </w:p>
    <w:p w:rsidR="009457DD" w:rsidRDefault="009457DD" w:rsidP="009457DD">
      <w:pPr>
        <w:pStyle w:val="western"/>
        <w:spacing w:after="0" w:afterAutospacing="0"/>
        <w:rPr>
          <w:b/>
          <w:bCs/>
          <w:sz w:val="28"/>
          <w:szCs w:val="28"/>
        </w:rPr>
      </w:pPr>
    </w:p>
    <w:p w:rsidR="009457DD" w:rsidRDefault="009457DD" w:rsidP="009457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</w:t>
      </w:r>
      <w:r w:rsidRPr="008D0D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результате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реализации вариативного блока</w:t>
      </w:r>
      <w:r w:rsidRPr="008D0D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ученики познакомятся с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особенностями экологической журналистики;  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азовьют 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способности  к самовыражению в разных 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«экологических» жанрах (репортаж, интервью, статья, новость) и интеллектуальных навыков в проведение самостоятельных работ;</w:t>
      </w:r>
    </w:p>
    <w:p w:rsidR="009457DD" w:rsidRPr="00461CC4" w:rsidRDefault="009457DD" w:rsidP="009457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ятся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особенностями экологии </w:t>
      </w:r>
      <w:proofErr w:type="spellStart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г.о</w:t>
      </w:r>
      <w:proofErr w:type="spellEnd"/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Тольятти; 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овьют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интересы обучающихся к деятельности по изучению природы и истории природных и культурных экосистем;</w:t>
      </w:r>
    </w:p>
    <w:p w:rsidR="009457DD" w:rsidRDefault="009457DD" w:rsidP="009457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945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вариативный бок способствует воспитанию 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молодого поколения бережного отношения к уникальной природе родного края;  активизир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уется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учеников, направленн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461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решение вопросов экологического и нравственного воспитания;</w:t>
      </w:r>
    </w:p>
    <w:p w:rsidR="009457DD" w:rsidRPr="00207C98" w:rsidRDefault="009457DD" w:rsidP="009457DD">
      <w:pPr>
        <w:rPr>
          <w:rFonts w:ascii="Times New Roman" w:hAnsi="Times New Roman"/>
          <w:sz w:val="24"/>
          <w:szCs w:val="24"/>
        </w:rPr>
      </w:pPr>
      <w:r w:rsidRPr="00207C98">
        <w:rPr>
          <w:rFonts w:ascii="Times New Roman" w:hAnsi="Times New Roman"/>
          <w:sz w:val="24"/>
          <w:szCs w:val="24"/>
        </w:rPr>
        <w:lastRenderedPageBreak/>
        <w:t>Содержание вариативного блока программы «Школа Молодого Журналиста»</w:t>
      </w:r>
    </w:p>
    <w:p w:rsidR="009457DD" w:rsidRDefault="009457DD" w:rsidP="009457DD"/>
    <w:tbl>
      <w:tblPr>
        <w:tblStyle w:val="a3"/>
        <w:tblW w:w="14672" w:type="dxa"/>
        <w:tblLook w:val="04A0" w:firstRow="1" w:lastRow="0" w:firstColumn="1" w:lastColumn="0" w:noHBand="0" w:noVBand="1"/>
      </w:tblPr>
      <w:tblGrid>
        <w:gridCol w:w="932"/>
        <w:gridCol w:w="3680"/>
        <w:gridCol w:w="1025"/>
        <w:gridCol w:w="5441"/>
        <w:gridCol w:w="3594"/>
      </w:tblGrid>
      <w:tr w:rsidR="009457DD" w:rsidRPr="00987503" w:rsidTr="00DB4BAF">
        <w:trPr>
          <w:trHeight w:val="288"/>
        </w:trPr>
        <w:tc>
          <w:tcPr>
            <w:tcW w:w="14672" w:type="dxa"/>
            <w:gridSpan w:val="5"/>
          </w:tcPr>
          <w:p w:rsidR="009457DD" w:rsidRPr="00987503" w:rsidRDefault="009457DD" w:rsidP="00DB4BAF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8750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Блок 3.</w:t>
            </w:r>
            <w:r w:rsidRPr="00987503">
              <w:rPr>
                <w:rFonts w:ascii="Times New Roman" w:hAnsi="Times New Roman"/>
                <w:b/>
                <w:sz w:val="24"/>
                <w:szCs w:val="24"/>
              </w:rPr>
              <w:t xml:space="preserve"> Вариативный блок. 2017- Год экологии – 64 часов</w:t>
            </w:r>
          </w:p>
        </w:tc>
      </w:tr>
      <w:tr w:rsidR="009457DD" w:rsidRPr="004E2ECA" w:rsidTr="00DB4BAF">
        <w:trPr>
          <w:trHeight w:val="288"/>
        </w:trPr>
        <w:tc>
          <w:tcPr>
            <w:tcW w:w="932" w:type="dxa"/>
          </w:tcPr>
          <w:p w:rsidR="009457DD" w:rsidRPr="00336D27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50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0" w:type="dxa"/>
          </w:tcPr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 особенностями экологической журналистики</w:t>
            </w:r>
          </w:p>
        </w:tc>
        <w:tc>
          <w:tcPr>
            <w:tcW w:w="1025" w:type="dxa"/>
          </w:tcPr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41" w:type="dxa"/>
          </w:tcPr>
          <w:p w:rsidR="009457DD" w:rsidRPr="00E37324" w:rsidRDefault="009457DD" w:rsidP="00DB4B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7324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E37324">
              <w:rPr>
                <w:rFonts w:ascii="Times New Roman" w:hAnsi="Times New Roman"/>
                <w:sz w:val="24"/>
                <w:szCs w:val="24"/>
              </w:rPr>
              <w:t>Особенности экологической журналистики. Как готовить журналистские материалы. На что обращать внимание?</w:t>
            </w: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E37324">
              <w:rPr>
                <w:rFonts w:ascii="Times New Roman" w:hAnsi="Times New Roman"/>
                <w:sz w:val="24"/>
                <w:szCs w:val="24"/>
              </w:rPr>
              <w:t xml:space="preserve">  Встреча с практикующими журналистами на экологические темы. Написание экологических материалов. </w:t>
            </w: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институ́та</w:t>
            </w:r>
            <w:proofErr w:type="spellEnd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эколо́гии</w:t>
            </w:r>
            <w:proofErr w:type="spellEnd"/>
            <w:proofErr w:type="gram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о́лжского</w:t>
            </w:r>
            <w:proofErr w:type="spellEnd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бассе́йна</w:t>
            </w:r>
            <w:proofErr w:type="spellEnd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РАН.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Экскурсия н</w:t>
            </w:r>
            <w:proofErr w:type="gram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 ООО</w:t>
            </w:r>
            <w:proofErr w:type="gram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«Волжские коммунальные системы»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на мусороперерабатывающий завод ООО «Поволжские вторичные ресурсы» входит в ГК «</w:t>
            </w:r>
            <w:proofErr w:type="spellStart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ЭкоВоз</w:t>
            </w:r>
            <w:proofErr w:type="spellEnd"/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Посещений тольяттинской ТЭЦ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музея Национального парка «Самарская Лука»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интервью с людьми, которые обеспокоены экологической ситуацией в городе.</w:t>
            </w: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4" w:type="dxa"/>
          </w:tcPr>
          <w:p w:rsidR="009457DD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Посетили мастер-классы с известными журналистами города, которые писали материалы на экологическую тематику.</w:t>
            </w:r>
          </w:p>
          <w:p w:rsidR="009457DD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Написали материалы на экологическую тему.</w:t>
            </w:r>
          </w:p>
          <w:p w:rsidR="009457DD" w:rsidRPr="004E2ECA" w:rsidRDefault="009457DD" w:rsidP="00DB4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Посетили различные предприятия города: </w:t>
            </w:r>
            <w:r w:rsidRPr="00E37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«Поволжские вторичные ресурсы» входит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ЭкоВоз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ТЭЦ, музей Национального парка «Самарская Лука».</w:t>
            </w:r>
          </w:p>
        </w:tc>
      </w:tr>
      <w:tr w:rsidR="009457DD" w:rsidRPr="00E37324" w:rsidTr="00DB4BAF">
        <w:trPr>
          <w:trHeight w:val="288"/>
        </w:trPr>
        <w:tc>
          <w:tcPr>
            <w:tcW w:w="932" w:type="dxa"/>
          </w:tcPr>
          <w:p w:rsidR="009457DD" w:rsidRPr="00336D27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50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0" w:type="dxa"/>
          </w:tcPr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Особенности жанра документальных экологических расследований.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Власть визуальных образов</w:t>
            </w: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Как писать рецензию и аналитическую статью на экологическую тему</w:t>
            </w:r>
          </w:p>
        </w:tc>
        <w:tc>
          <w:tcPr>
            <w:tcW w:w="1025" w:type="dxa"/>
          </w:tcPr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2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41" w:type="dxa"/>
          </w:tcPr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E37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«Дельта, дарящая жизнь» (Телеканал Культура, 2016)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«Осетровая война» (режиссер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Павел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Шеремет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2016)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«Спасти планету» (режиссер Леонардо ДиКаприо, 2016)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«Оглушающий океан» (режиссер </w:t>
            </w:r>
            <w:proofErr w:type="spellStart"/>
            <w:r w:rsidRPr="00E37324">
              <w:rPr>
                <w:rFonts w:ascii="Times New Roman" w:hAnsi="Times New Roman"/>
                <w:sz w:val="24"/>
                <w:szCs w:val="24"/>
              </w:rPr>
              <w:t>Michelle</w:t>
            </w:r>
            <w:proofErr w:type="spellEnd"/>
            <w:r w:rsidRPr="00E37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324">
              <w:rPr>
                <w:rFonts w:ascii="Times New Roman" w:hAnsi="Times New Roman"/>
                <w:sz w:val="24"/>
                <w:szCs w:val="24"/>
              </w:rPr>
              <w:t>Dougherty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2016)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Скотозаговор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(режиссер Кип Андерсен, 2014)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«Мусор» (режиссер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Кандида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Брэди,2012)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</w:t>
            </w:r>
            <w:r w:rsidRPr="00E37324">
              <w:rPr>
                <w:rFonts w:ascii="Times New Roman" w:hAnsi="Times New Roman"/>
                <w:sz w:val="24"/>
                <w:szCs w:val="24"/>
              </w:rPr>
              <w:t>От земли, ветра и солнца</w:t>
            </w:r>
            <w:proofErr w:type="gramStart"/>
            <w:r w:rsidRPr="00E37324">
              <w:rPr>
                <w:rFonts w:ascii="Times New Roman" w:hAnsi="Times New Roman"/>
                <w:sz w:val="24"/>
                <w:szCs w:val="24"/>
              </w:rPr>
              <w:t xml:space="preserve"> / Э</w:t>
            </w:r>
            <w:proofErr w:type="gramEnd"/>
            <w:r w:rsidRPr="00E37324">
              <w:rPr>
                <w:rFonts w:ascii="Times New Roman" w:hAnsi="Times New Roman"/>
                <w:sz w:val="24"/>
                <w:szCs w:val="24"/>
              </w:rPr>
              <w:t>кологически чистый дом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(режиссер Сергей Агеенко, 2012)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«Реставрация планеты Земля» (режиссер Шон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Райли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2011)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«Навстречу вечности» (режиссер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Микаэль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Мэдсен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2010)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«Изучая планету. </w:t>
            </w:r>
            <w:proofErr w:type="gram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Таяние ледников» (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National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Geographic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Planet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Science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2007)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«Подземная Волга» (режиссер Андрей Александров, 2006)</w:t>
            </w: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фильма «Остров цветов» (режиссер </w:t>
            </w: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Жоржи </w:t>
            </w:r>
            <w:proofErr w:type="spell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Фуртаду</w:t>
            </w:r>
            <w:proofErr w:type="spellEnd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1989</w:t>
            </w:r>
            <w:proofErr w:type="gramStart"/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457DD" w:rsidRPr="00E37324" w:rsidRDefault="009457DD" w:rsidP="00DB4B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«Волжские раздумья» (1975)</w:t>
            </w: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24">
              <w:rPr>
                <w:rFonts w:ascii="Times New Roman" w:hAnsi="Times New Roman"/>
                <w:i/>
                <w:sz w:val="24"/>
                <w:szCs w:val="24"/>
              </w:rPr>
              <w:t>Практика:</w:t>
            </w:r>
            <w:r w:rsidRPr="00E37324">
              <w:rPr>
                <w:rFonts w:ascii="Times New Roman" w:hAnsi="Times New Roman"/>
                <w:sz w:val="24"/>
                <w:szCs w:val="24"/>
              </w:rPr>
              <w:t xml:space="preserve">  Написание экологических материалов, создание памяток</w:t>
            </w:r>
          </w:p>
        </w:tc>
        <w:tc>
          <w:tcPr>
            <w:tcW w:w="3594" w:type="dxa"/>
          </w:tcPr>
          <w:p w:rsidR="009457DD" w:rsidRPr="00E37324" w:rsidRDefault="009457DD" w:rsidP="00DB4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фильма. Написали материалы в жанре рецензия или на экологическую тему. Создали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памятки.</w:t>
            </w:r>
          </w:p>
        </w:tc>
      </w:tr>
    </w:tbl>
    <w:p w:rsidR="009457DD" w:rsidRDefault="009457DD" w:rsidP="009457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DD" w:rsidRPr="008D0DE3" w:rsidRDefault="009457DD" w:rsidP="009457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0D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Список используемой литературы </w:t>
      </w:r>
    </w:p>
    <w:p w:rsidR="009457DD" w:rsidRPr="004E1137" w:rsidRDefault="009457DD" w:rsidP="009457D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57DD" w:rsidRPr="004E1137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37">
        <w:rPr>
          <w:rFonts w:ascii="Times New Roman" w:hAnsi="Times New Roman"/>
          <w:sz w:val="24"/>
          <w:szCs w:val="24"/>
        </w:rPr>
        <w:t xml:space="preserve">1.Варецкий, Б.И. Журналистика социальной сферы: Учебное пособие / Б.И. </w:t>
      </w:r>
      <w:proofErr w:type="spellStart"/>
      <w:r w:rsidRPr="004E1137">
        <w:rPr>
          <w:rFonts w:ascii="Times New Roman" w:hAnsi="Times New Roman"/>
          <w:sz w:val="24"/>
          <w:szCs w:val="24"/>
        </w:rPr>
        <w:t>Варецкий</w:t>
      </w:r>
      <w:proofErr w:type="spellEnd"/>
      <w:r w:rsidRPr="004E1137">
        <w:rPr>
          <w:rFonts w:ascii="Times New Roman" w:hAnsi="Times New Roman"/>
          <w:sz w:val="24"/>
          <w:szCs w:val="24"/>
        </w:rPr>
        <w:t>, А.С. Шилов, Н.Н. Александрова. - М.: РГСУ, 2008. - 194 c.</w:t>
      </w:r>
    </w:p>
    <w:p w:rsidR="009457DD" w:rsidRPr="004E1137" w:rsidRDefault="009457DD" w:rsidP="009457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13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>Гонтмахер Е. Поисковая модернизация. Способна ли Россия измениться вместе с миром // Новая Газета. 2010. 27 сент.</w:t>
      </w:r>
    </w:p>
    <w:p w:rsidR="009457DD" w:rsidRPr="007B7D5F" w:rsidRDefault="009457DD" w:rsidP="009457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137">
        <w:rPr>
          <w:rFonts w:ascii="Times New Roman" w:hAnsi="Times New Roman"/>
          <w:sz w:val="24"/>
          <w:szCs w:val="24"/>
        </w:rPr>
        <w:t>3.Демина Т.А. Экология, природопользование, охрана окружающей среды: Пособие для учащихся старших классов общеобразовательных учреждений. – М.: Аспект Пресс, 1998.</w:t>
      </w:r>
    </w:p>
    <w:p w:rsidR="009457DD" w:rsidRPr="007B7D5F" w:rsidRDefault="009457DD" w:rsidP="009457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137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>Ровинская</w:t>
      </w:r>
      <w:proofErr w:type="spellEnd"/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 xml:space="preserve"> Т., Экологическая журналистика на Зап</w:t>
      </w:r>
      <w:bookmarkStart w:id="0" w:name="_GoBack"/>
      <w:bookmarkEnd w:id="0"/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 xml:space="preserve">аде: основные проблемы </w:t>
      </w:r>
    </w:p>
    <w:p w:rsidR="009457DD" w:rsidRPr="004E1137" w:rsidRDefault="009457DD" w:rsidP="009457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 xml:space="preserve">// Мировая экономика и международные отношения. 2006. </w:t>
      </w:r>
      <w:proofErr w:type="spellStart"/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7B7D5F">
        <w:rPr>
          <w:rFonts w:ascii="Times New Roman" w:eastAsia="Times New Roman" w:hAnsi="Times New Roman"/>
          <w:sz w:val="24"/>
          <w:szCs w:val="24"/>
          <w:lang w:eastAsia="ru-RU"/>
        </w:rPr>
        <w:t xml:space="preserve"> 6. С. 81–89.</w:t>
      </w:r>
    </w:p>
    <w:p w:rsidR="009457DD" w:rsidRPr="004E1137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3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E1137">
        <w:rPr>
          <w:rFonts w:ascii="Times New Roman" w:hAnsi="Times New Roman"/>
          <w:sz w:val="24"/>
          <w:szCs w:val="24"/>
        </w:rPr>
        <w:t xml:space="preserve"> Колесниченко, А.В. Практическая журналистика: 15 мастер-классов. </w:t>
      </w:r>
      <w:proofErr w:type="gramStart"/>
      <w:r w:rsidRPr="004E1137">
        <w:rPr>
          <w:rFonts w:ascii="Times New Roman" w:hAnsi="Times New Roman"/>
          <w:sz w:val="24"/>
          <w:szCs w:val="24"/>
        </w:rPr>
        <w:t>Учебное</w:t>
      </w:r>
      <w:proofErr w:type="gramEnd"/>
      <w:r w:rsidRPr="004E1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137">
        <w:rPr>
          <w:rFonts w:ascii="Times New Roman" w:hAnsi="Times New Roman"/>
          <w:sz w:val="24"/>
          <w:szCs w:val="24"/>
        </w:rPr>
        <w:t>поссобие</w:t>
      </w:r>
      <w:proofErr w:type="spellEnd"/>
      <w:r w:rsidRPr="004E1137">
        <w:rPr>
          <w:rFonts w:ascii="Times New Roman" w:hAnsi="Times New Roman"/>
          <w:sz w:val="24"/>
          <w:szCs w:val="24"/>
        </w:rPr>
        <w:t xml:space="preserve"> / А.В. Колесниченко. - М.: Аспект-Пресс, 2016. - 112 c.</w:t>
      </w:r>
    </w:p>
    <w:p w:rsidR="009457DD" w:rsidRPr="004E1137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37">
        <w:rPr>
          <w:rFonts w:ascii="Times New Roman" w:hAnsi="Times New Roman"/>
          <w:sz w:val="24"/>
          <w:szCs w:val="24"/>
        </w:rPr>
        <w:t>6. Корконосенко</w:t>
      </w:r>
      <w:r w:rsidRPr="004E1137">
        <w:rPr>
          <w:rFonts w:ascii="Times New Roman" w:hAnsi="Times New Roman"/>
          <w:i/>
          <w:iCs/>
          <w:sz w:val="24"/>
          <w:szCs w:val="24"/>
        </w:rPr>
        <w:t xml:space="preserve"> С. Г</w:t>
      </w:r>
      <w:r w:rsidRPr="004E1137">
        <w:rPr>
          <w:rFonts w:ascii="Times New Roman" w:hAnsi="Times New Roman"/>
          <w:sz w:val="24"/>
          <w:szCs w:val="24"/>
        </w:rPr>
        <w:t xml:space="preserve"> .Основы журналистики: учебник для вузов</w:t>
      </w:r>
      <w:proofErr w:type="gramStart"/>
      <w:r w:rsidRPr="004E113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4E1137">
        <w:rPr>
          <w:rFonts w:ascii="Times New Roman" w:hAnsi="Times New Roman"/>
          <w:sz w:val="24"/>
          <w:szCs w:val="24"/>
        </w:rPr>
        <w:t xml:space="preserve"> Г Корконосенко - М: Аспект-пресс, 2002. -276 с.</w:t>
      </w:r>
    </w:p>
    <w:p w:rsidR="009457DD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37">
        <w:rPr>
          <w:rFonts w:ascii="Times New Roman" w:hAnsi="Times New Roman"/>
          <w:sz w:val="24"/>
          <w:szCs w:val="24"/>
        </w:rPr>
        <w:t xml:space="preserve">7. Коханова, Л.А. Экологическая журналистика, PR и реклама. Учебное пособие. Гриф УМЦ "Профессиональный учебник". (Серия "Медиаобразование"). / Л.А. Коханова; Под ред. Я.Н. </w:t>
      </w:r>
      <w:proofErr w:type="spellStart"/>
      <w:r w:rsidRPr="004E1137">
        <w:rPr>
          <w:rFonts w:ascii="Times New Roman" w:hAnsi="Times New Roman"/>
          <w:sz w:val="24"/>
          <w:szCs w:val="24"/>
        </w:rPr>
        <w:t>Засурского</w:t>
      </w:r>
      <w:proofErr w:type="spellEnd"/>
      <w:r w:rsidRPr="004E1137">
        <w:rPr>
          <w:rFonts w:ascii="Times New Roman" w:hAnsi="Times New Roman"/>
          <w:sz w:val="24"/>
          <w:szCs w:val="24"/>
        </w:rPr>
        <w:t>. - М.: ЮНИТИ, 2013. - 338 c.</w:t>
      </w:r>
    </w:p>
    <w:p w:rsidR="009457DD" w:rsidRPr="00114CF6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CF6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114CF6"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14CF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.</w:t>
      </w:r>
      <w:r w:rsidRPr="00114CF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114CF6">
        <w:rPr>
          <w:rFonts w:ascii="Times New Roman" w:hAnsi="Times New Roman"/>
          <w:sz w:val="24"/>
          <w:szCs w:val="24"/>
        </w:rPr>
        <w:t xml:space="preserve"> Основы журналистики: учебно-методическое пособие для студентов по специальности \"Журналистика\" / О В </w:t>
      </w:r>
      <w:proofErr w:type="spellStart"/>
      <w:r w:rsidRPr="00114CF6">
        <w:rPr>
          <w:rFonts w:ascii="Times New Roman" w:hAnsi="Times New Roman"/>
          <w:sz w:val="24"/>
          <w:szCs w:val="24"/>
        </w:rPr>
        <w:t>Лаврик</w:t>
      </w:r>
      <w:proofErr w:type="spellEnd"/>
      <w:r w:rsidRPr="00114CF6">
        <w:rPr>
          <w:rFonts w:ascii="Times New Roman" w:hAnsi="Times New Roman"/>
          <w:sz w:val="24"/>
          <w:szCs w:val="24"/>
        </w:rPr>
        <w:t xml:space="preserve"> - Х: ХНУ имени В Н Кара-</w:t>
      </w:r>
      <w:proofErr w:type="spellStart"/>
      <w:r w:rsidRPr="00114CF6">
        <w:rPr>
          <w:rFonts w:ascii="Times New Roman" w:hAnsi="Times New Roman"/>
          <w:sz w:val="24"/>
          <w:szCs w:val="24"/>
        </w:rPr>
        <w:t>зина</w:t>
      </w:r>
      <w:proofErr w:type="spellEnd"/>
      <w:r w:rsidRPr="00114CF6">
        <w:rPr>
          <w:rFonts w:ascii="Times New Roman" w:hAnsi="Times New Roman"/>
          <w:sz w:val="24"/>
          <w:szCs w:val="24"/>
        </w:rPr>
        <w:t>, 2008 - 73 с.</w:t>
      </w:r>
    </w:p>
    <w:p w:rsidR="009457DD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CF6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114CF6">
        <w:rPr>
          <w:rFonts w:ascii="Times New Roman" w:hAnsi="Times New Roman"/>
          <w:sz w:val="24"/>
          <w:szCs w:val="24"/>
        </w:rPr>
        <w:t>Лазутина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14CF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114CF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14CF6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F6">
        <w:rPr>
          <w:rFonts w:ascii="Times New Roman" w:hAnsi="Times New Roman"/>
          <w:sz w:val="24"/>
          <w:szCs w:val="24"/>
        </w:rPr>
        <w:t>рофессиональная</w:t>
      </w:r>
      <w:proofErr w:type="spellEnd"/>
      <w:r w:rsidRPr="00114CF6">
        <w:rPr>
          <w:rFonts w:ascii="Times New Roman" w:hAnsi="Times New Roman"/>
          <w:sz w:val="24"/>
          <w:szCs w:val="24"/>
        </w:rPr>
        <w:t xml:space="preserve"> этика журналиста: учеб пособие по журналистике / Г В </w:t>
      </w:r>
      <w:proofErr w:type="spellStart"/>
      <w:r w:rsidRPr="00114CF6">
        <w:rPr>
          <w:rFonts w:ascii="Times New Roman" w:hAnsi="Times New Roman"/>
          <w:sz w:val="24"/>
          <w:szCs w:val="24"/>
        </w:rPr>
        <w:t>Лазутина</w:t>
      </w:r>
      <w:proofErr w:type="spellEnd"/>
      <w:r w:rsidRPr="00114CF6">
        <w:rPr>
          <w:rFonts w:ascii="Times New Roman" w:hAnsi="Times New Roman"/>
          <w:sz w:val="24"/>
          <w:szCs w:val="24"/>
        </w:rPr>
        <w:t xml:space="preserve"> - М: Аспект Пресс, 2000. – 208 с.</w:t>
      </w:r>
    </w:p>
    <w:p w:rsidR="009457DD" w:rsidRPr="00E32BAE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Лось, В.А. Устойчивое развитие: учебное пособие </w:t>
      </w:r>
      <w:r w:rsidRPr="00E32BA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А.В. Лось, А.Д. Урсул.- М.: </w:t>
      </w:r>
      <w:proofErr w:type="spellStart"/>
      <w:r>
        <w:rPr>
          <w:rFonts w:ascii="Times New Roman" w:hAnsi="Times New Roman"/>
          <w:sz w:val="24"/>
          <w:szCs w:val="24"/>
        </w:rPr>
        <w:t>Агра</w:t>
      </w:r>
      <w:proofErr w:type="spellEnd"/>
      <w:r>
        <w:rPr>
          <w:rFonts w:ascii="Times New Roman" w:hAnsi="Times New Roman"/>
          <w:sz w:val="24"/>
          <w:szCs w:val="24"/>
        </w:rPr>
        <w:t>, - 2000. – 254 с.</w:t>
      </w:r>
    </w:p>
    <w:p w:rsidR="009457DD" w:rsidRPr="00114CF6" w:rsidRDefault="009457DD" w:rsidP="00945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114CF6">
        <w:t xml:space="preserve"> </w:t>
      </w:r>
      <w:proofErr w:type="spellStart"/>
      <w:r w:rsidRPr="00114CF6">
        <w:rPr>
          <w:rFonts w:ascii="Times New Roman" w:hAnsi="Times New Roman"/>
          <w:sz w:val="24"/>
          <w:szCs w:val="24"/>
        </w:rPr>
        <w:t>Тертычный</w:t>
      </w:r>
      <w:proofErr w:type="spellEnd"/>
      <w:r w:rsidRPr="00114CF6">
        <w:rPr>
          <w:rFonts w:ascii="Times New Roman" w:hAnsi="Times New Roman"/>
          <w:sz w:val="24"/>
          <w:szCs w:val="24"/>
        </w:rPr>
        <w:t xml:space="preserve">, А. А. Жанры периодической печати: учеб пособие / Александр </w:t>
      </w:r>
      <w:proofErr w:type="spellStart"/>
      <w:r w:rsidRPr="00114CF6">
        <w:rPr>
          <w:rFonts w:ascii="Times New Roman" w:hAnsi="Times New Roman"/>
          <w:sz w:val="24"/>
          <w:szCs w:val="24"/>
        </w:rPr>
        <w:t>Тертычный</w:t>
      </w:r>
      <w:proofErr w:type="spellEnd"/>
      <w:r w:rsidRPr="00114CF6">
        <w:rPr>
          <w:rFonts w:ascii="Times New Roman" w:hAnsi="Times New Roman"/>
          <w:sz w:val="24"/>
          <w:szCs w:val="24"/>
        </w:rPr>
        <w:t xml:space="preserve"> - М: Аспект-Пресс, 2000 - 312 с.</w:t>
      </w:r>
    </w:p>
    <w:p w:rsidR="009457DD" w:rsidRPr="009457DD" w:rsidRDefault="009457DD" w:rsidP="009457D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457DD" w:rsidRPr="009457DD" w:rsidSect="00945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A"/>
    <w:rsid w:val="008E3A9A"/>
    <w:rsid w:val="009457DD"/>
    <w:rsid w:val="00C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5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5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8985</Characters>
  <Application>Microsoft Office Word</Application>
  <DocSecurity>0</DocSecurity>
  <Lines>74</Lines>
  <Paragraphs>21</Paragraphs>
  <ScaleCrop>false</ScaleCrop>
  <Company>Microsoft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Анна</dc:creator>
  <cp:keywords/>
  <dc:description/>
  <cp:lastModifiedBy>Головлева Анна</cp:lastModifiedBy>
  <cp:revision>2</cp:revision>
  <dcterms:created xsi:type="dcterms:W3CDTF">2017-06-09T06:39:00Z</dcterms:created>
  <dcterms:modified xsi:type="dcterms:W3CDTF">2017-06-09T06:42:00Z</dcterms:modified>
</cp:coreProperties>
</file>